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DB7" w:rsidRPr="006E2518" w:rsidRDefault="00934DB7" w:rsidP="00C46594">
      <w:pPr>
        <w:spacing w:after="0"/>
        <w:jc w:val="center"/>
        <w:rPr>
          <w:rFonts w:ascii="Times New Roman" w:hAnsi="Times New Roman" w:cs="Times New Roman"/>
          <w:szCs w:val="24"/>
        </w:rPr>
      </w:pPr>
      <w:bookmarkStart w:id="0" w:name="_GoBack"/>
      <w:bookmarkEnd w:id="0"/>
      <w:r w:rsidRPr="006E2518">
        <w:rPr>
          <w:rFonts w:ascii="Times New Roman" w:hAnsi="Times New Roman" w:cs="Times New Roman"/>
          <w:szCs w:val="24"/>
        </w:rPr>
        <w:t>LON E Revision</w:t>
      </w:r>
    </w:p>
    <w:p w:rsidR="00934DB7" w:rsidRPr="006E2518" w:rsidRDefault="00934DB7" w:rsidP="00C46594">
      <w:pPr>
        <w:spacing w:after="0"/>
        <w:ind w:left="38" w:hanging="10"/>
        <w:jc w:val="center"/>
        <w:rPr>
          <w:rFonts w:ascii="Times New Roman" w:hAnsi="Times New Roman" w:cs="Times New Roman"/>
          <w:szCs w:val="24"/>
        </w:rPr>
      </w:pPr>
      <w:r w:rsidRPr="006E2518">
        <w:rPr>
          <w:rFonts w:ascii="Times New Roman" w:hAnsi="Times New Roman" w:cs="Times New Roman"/>
          <w:szCs w:val="24"/>
        </w:rPr>
        <w:t>Letter of Notification</w:t>
      </w:r>
    </w:p>
    <w:p w:rsidR="00934DB7" w:rsidRPr="006E2518" w:rsidRDefault="00934DB7" w:rsidP="00C46594">
      <w:pPr>
        <w:spacing w:after="0"/>
        <w:ind w:left="38" w:right="2" w:hanging="10"/>
        <w:jc w:val="center"/>
        <w:rPr>
          <w:rFonts w:ascii="Times New Roman" w:hAnsi="Times New Roman" w:cs="Times New Roman"/>
          <w:szCs w:val="24"/>
        </w:rPr>
      </w:pPr>
      <w:r w:rsidRPr="006E2518">
        <w:rPr>
          <w:rFonts w:ascii="Times New Roman" w:hAnsi="Times New Roman" w:cs="Times New Roman"/>
          <w:szCs w:val="24"/>
          <w:u w:val="single"/>
        </w:rPr>
        <w:t>Revision</w:t>
      </w:r>
      <w:r w:rsidRPr="006E2518">
        <w:rPr>
          <w:rFonts w:ascii="Times New Roman" w:hAnsi="Times New Roman" w:cs="Times New Roman"/>
          <w:szCs w:val="24"/>
        </w:rPr>
        <w:t xml:space="preserve"> of Existing Education Programs</w:t>
      </w:r>
    </w:p>
    <w:p w:rsidR="00934DB7" w:rsidRPr="006E2518" w:rsidRDefault="00934DB7" w:rsidP="00C46594">
      <w:pPr>
        <w:spacing w:after="10"/>
        <w:jc w:val="center"/>
        <w:rPr>
          <w:rFonts w:ascii="Times New Roman" w:hAnsi="Times New Roman" w:cs="Times New Roman"/>
          <w:szCs w:val="24"/>
        </w:rPr>
      </w:pPr>
      <w:r w:rsidRPr="006E2518">
        <w:rPr>
          <w:rFonts w:ascii="Times New Roman" w:hAnsi="Times New Roman" w:cs="Times New Roman"/>
          <w:szCs w:val="24"/>
        </w:rPr>
        <w:t>(LON E Revision and ADE Program Proposal submitted to ADHE)</w:t>
      </w:r>
    </w:p>
    <w:p w:rsidR="00934DB7" w:rsidRPr="006E2518" w:rsidRDefault="00934DB7" w:rsidP="00934DB7">
      <w:pPr>
        <w:spacing w:after="271" w:line="237" w:lineRule="auto"/>
        <w:rPr>
          <w:rFonts w:ascii="Times New Roman" w:hAnsi="Times New Roman" w:cs="Times New Roman"/>
          <w:szCs w:val="24"/>
        </w:rPr>
      </w:pPr>
      <w:r w:rsidRPr="006E2518">
        <w:rPr>
          <w:rFonts w:ascii="Times New Roman" w:hAnsi="Times New Roman" w:cs="Times New Roman"/>
          <w:i/>
          <w:szCs w:val="24"/>
        </w:rPr>
        <w:t xml:space="preserve">Note:  This LON is for existing programs only.  For new programs, submit a Letter of Intent and ADE Program Proposal for New Licensure Programs </w:t>
      </w:r>
    </w:p>
    <w:p w:rsidR="00934DB7" w:rsidRPr="006E2518" w:rsidRDefault="00934DB7" w:rsidP="00934DB7">
      <w:pPr>
        <w:numPr>
          <w:ilvl w:val="0"/>
          <w:numId w:val="15"/>
        </w:numPr>
        <w:spacing w:after="263" w:line="247" w:lineRule="auto"/>
        <w:ind w:right="4" w:hanging="406"/>
        <w:rPr>
          <w:rFonts w:ascii="Times New Roman" w:hAnsi="Times New Roman" w:cs="Times New Roman"/>
          <w:szCs w:val="24"/>
        </w:rPr>
      </w:pPr>
      <w:r w:rsidRPr="006E2518">
        <w:rPr>
          <w:rFonts w:ascii="Times New Roman" w:hAnsi="Times New Roman" w:cs="Times New Roman"/>
          <w:szCs w:val="24"/>
        </w:rPr>
        <w:t>Institution submitting request:  University of Arkansas Fayetteville</w:t>
      </w:r>
    </w:p>
    <w:p w:rsidR="00934DB7" w:rsidRPr="006E2518" w:rsidRDefault="00934DB7" w:rsidP="00934DB7">
      <w:pPr>
        <w:numPr>
          <w:ilvl w:val="0"/>
          <w:numId w:val="15"/>
        </w:numPr>
        <w:spacing w:after="263" w:line="247" w:lineRule="auto"/>
        <w:ind w:right="4" w:hanging="406"/>
        <w:rPr>
          <w:rFonts w:ascii="Times New Roman" w:hAnsi="Times New Roman" w:cs="Times New Roman"/>
          <w:szCs w:val="24"/>
        </w:rPr>
      </w:pPr>
      <w:r w:rsidRPr="006E2518">
        <w:rPr>
          <w:rFonts w:ascii="Times New Roman" w:hAnsi="Times New Roman" w:cs="Times New Roman"/>
          <w:szCs w:val="24"/>
        </w:rPr>
        <w:t>Date submitted:  November 5, 2017</w:t>
      </w:r>
    </w:p>
    <w:p w:rsidR="00934DB7" w:rsidRPr="006E2518" w:rsidRDefault="00934DB7" w:rsidP="00934DB7">
      <w:pPr>
        <w:numPr>
          <w:ilvl w:val="0"/>
          <w:numId w:val="15"/>
        </w:numPr>
        <w:spacing w:after="263" w:line="247" w:lineRule="auto"/>
        <w:ind w:right="4" w:hanging="406"/>
        <w:rPr>
          <w:rFonts w:ascii="Times New Roman" w:hAnsi="Times New Roman" w:cs="Times New Roman"/>
          <w:szCs w:val="24"/>
        </w:rPr>
      </w:pPr>
      <w:r w:rsidRPr="006E2518">
        <w:rPr>
          <w:rFonts w:ascii="Times New Roman" w:hAnsi="Times New Roman" w:cs="Times New Roman"/>
          <w:szCs w:val="24"/>
        </w:rPr>
        <w:t>Contact person/title:  Dr. Terry Martin, Vice Provost for Academic Affairs</w:t>
      </w:r>
    </w:p>
    <w:p w:rsidR="00934DB7" w:rsidRPr="006E2518" w:rsidRDefault="00934DB7" w:rsidP="00934DB7">
      <w:pPr>
        <w:numPr>
          <w:ilvl w:val="0"/>
          <w:numId w:val="15"/>
        </w:numPr>
        <w:spacing w:after="263" w:line="247" w:lineRule="auto"/>
        <w:ind w:right="4" w:hanging="406"/>
        <w:rPr>
          <w:rFonts w:ascii="Times New Roman" w:hAnsi="Times New Roman" w:cs="Times New Roman"/>
          <w:szCs w:val="24"/>
        </w:rPr>
      </w:pPr>
      <w:r w:rsidRPr="006E2518">
        <w:rPr>
          <w:rFonts w:ascii="Times New Roman" w:hAnsi="Times New Roman" w:cs="Times New Roman"/>
          <w:szCs w:val="24"/>
        </w:rPr>
        <w:t>Phone number/e-mail address: (479) 575-2151/tmartin@uark.edu</w:t>
      </w:r>
    </w:p>
    <w:p w:rsidR="00934DB7" w:rsidRPr="006E2518" w:rsidRDefault="00934DB7" w:rsidP="00934DB7">
      <w:pPr>
        <w:numPr>
          <w:ilvl w:val="0"/>
          <w:numId w:val="15"/>
        </w:numPr>
        <w:spacing w:after="263" w:line="247" w:lineRule="auto"/>
        <w:ind w:right="4" w:hanging="406"/>
        <w:rPr>
          <w:rFonts w:ascii="Times New Roman" w:hAnsi="Times New Roman" w:cs="Times New Roman"/>
          <w:szCs w:val="24"/>
        </w:rPr>
      </w:pPr>
      <w:r w:rsidRPr="006E2518">
        <w:rPr>
          <w:rFonts w:ascii="Times New Roman" w:hAnsi="Times New Roman" w:cs="Times New Roman"/>
          <w:szCs w:val="24"/>
        </w:rPr>
        <w:t xml:space="preserve">Revised program effective date: </w:t>
      </w:r>
      <w:r w:rsidR="006A6043" w:rsidRPr="006E2518">
        <w:rPr>
          <w:rFonts w:ascii="Times New Roman" w:hAnsi="Times New Roman" w:cs="Times New Roman"/>
          <w:szCs w:val="24"/>
        </w:rPr>
        <w:t>Fall</w:t>
      </w:r>
      <w:r w:rsidRPr="006E2518">
        <w:rPr>
          <w:rFonts w:ascii="Times New Roman" w:hAnsi="Times New Roman" w:cs="Times New Roman"/>
          <w:szCs w:val="24"/>
        </w:rPr>
        <w:t xml:space="preserve"> 2018</w:t>
      </w:r>
    </w:p>
    <w:p w:rsidR="00934DB7" w:rsidRPr="006E2518" w:rsidRDefault="00934DB7" w:rsidP="00934DB7">
      <w:pPr>
        <w:numPr>
          <w:ilvl w:val="0"/>
          <w:numId w:val="15"/>
        </w:numPr>
        <w:spacing w:after="263" w:line="247" w:lineRule="auto"/>
        <w:ind w:right="4" w:hanging="406"/>
        <w:rPr>
          <w:rFonts w:ascii="Times New Roman" w:hAnsi="Times New Roman" w:cs="Times New Roman"/>
          <w:szCs w:val="24"/>
        </w:rPr>
      </w:pPr>
      <w:r w:rsidRPr="006E2518">
        <w:rPr>
          <w:rFonts w:ascii="Times New Roman" w:hAnsi="Times New Roman" w:cs="Times New Roman"/>
          <w:szCs w:val="24"/>
        </w:rPr>
        <w:t>Current program title: Bachelor of Science in Education in Special Education</w:t>
      </w:r>
    </w:p>
    <w:p w:rsidR="00934DB7" w:rsidRPr="006E2518" w:rsidRDefault="00934DB7" w:rsidP="00934DB7">
      <w:pPr>
        <w:numPr>
          <w:ilvl w:val="0"/>
          <w:numId w:val="15"/>
        </w:numPr>
        <w:spacing w:after="263" w:line="247" w:lineRule="auto"/>
        <w:ind w:right="4" w:hanging="406"/>
        <w:rPr>
          <w:rFonts w:ascii="Times New Roman" w:hAnsi="Times New Roman" w:cs="Times New Roman"/>
          <w:szCs w:val="24"/>
        </w:rPr>
      </w:pPr>
      <w:r w:rsidRPr="006E2518">
        <w:rPr>
          <w:rFonts w:ascii="Times New Roman" w:hAnsi="Times New Roman" w:cs="Times New Roman"/>
          <w:szCs w:val="24"/>
        </w:rPr>
        <w:t>CIP Code:</w:t>
      </w:r>
      <w:r w:rsidRPr="006E2518">
        <w:rPr>
          <w:rFonts w:ascii="Times New Roman" w:hAnsi="Times New Roman" w:cs="Times New Roman"/>
          <w:szCs w:val="24"/>
        </w:rPr>
        <w:tab/>
      </w:r>
      <w:r w:rsidR="008272DE" w:rsidRPr="006E2518">
        <w:rPr>
          <w:rFonts w:ascii="Times New Roman" w:hAnsi="Times New Roman" w:cs="Times New Roman"/>
          <w:szCs w:val="24"/>
        </w:rPr>
        <w:t xml:space="preserve">13.1001 </w:t>
      </w:r>
      <w:r w:rsidRPr="006E2518">
        <w:rPr>
          <w:rFonts w:ascii="Times New Roman" w:hAnsi="Times New Roman" w:cs="Times New Roman"/>
          <w:szCs w:val="24"/>
        </w:rPr>
        <w:t xml:space="preserve">Degree Code: </w:t>
      </w:r>
      <w:r w:rsidR="008272DE" w:rsidRPr="006E2518">
        <w:rPr>
          <w:rFonts w:ascii="Times New Roman" w:hAnsi="Times New Roman" w:cs="Times New Roman"/>
          <w:szCs w:val="24"/>
        </w:rPr>
        <w:t>3210</w:t>
      </w:r>
    </w:p>
    <w:p w:rsidR="00934DB7" w:rsidRPr="006E2518" w:rsidRDefault="00934DB7" w:rsidP="00934DB7">
      <w:pPr>
        <w:numPr>
          <w:ilvl w:val="0"/>
          <w:numId w:val="15"/>
        </w:numPr>
        <w:spacing w:after="263" w:line="247" w:lineRule="auto"/>
        <w:ind w:right="4" w:hanging="406"/>
        <w:rPr>
          <w:rFonts w:ascii="Times New Roman" w:hAnsi="Times New Roman" w:cs="Times New Roman"/>
          <w:szCs w:val="24"/>
        </w:rPr>
      </w:pPr>
      <w:r w:rsidRPr="006E2518">
        <w:rPr>
          <w:rFonts w:ascii="Times New Roman" w:hAnsi="Times New Roman" w:cs="Times New Roman"/>
          <w:szCs w:val="24"/>
        </w:rPr>
        <w:t>Revised program title: no change</w:t>
      </w:r>
    </w:p>
    <w:p w:rsidR="00934DB7" w:rsidRPr="006E2518" w:rsidRDefault="00934DB7" w:rsidP="00934DB7">
      <w:pPr>
        <w:numPr>
          <w:ilvl w:val="0"/>
          <w:numId w:val="15"/>
        </w:numPr>
        <w:spacing w:after="263" w:line="247" w:lineRule="auto"/>
        <w:ind w:right="4" w:hanging="406"/>
        <w:rPr>
          <w:rFonts w:ascii="Times New Roman" w:hAnsi="Times New Roman" w:cs="Times New Roman"/>
          <w:szCs w:val="24"/>
        </w:rPr>
      </w:pPr>
      <w:r w:rsidRPr="006E2518">
        <w:rPr>
          <w:rFonts w:ascii="Times New Roman" w:hAnsi="Times New Roman" w:cs="Times New Roman"/>
          <w:szCs w:val="24"/>
        </w:rPr>
        <w:t>CIP Code:</w:t>
      </w:r>
      <w:r w:rsidRPr="006E2518">
        <w:rPr>
          <w:rFonts w:ascii="Times New Roman" w:hAnsi="Times New Roman" w:cs="Times New Roman"/>
          <w:szCs w:val="24"/>
        </w:rPr>
        <w:tab/>
      </w:r>
      <w:r w:rsidR="008272DE" w:rsidRPr="006E2518">
        <w:rPr>
          <w:rFonts w:ascii="Times New Roman" w:hAnsi="Times New Roman" w:cs="Times New Roman"/>
          <w:szCs w:val="24"/>
        </w:rPr>
        <w:t xml:space="preserve">13.1001 </w:t>
      </w:r>
      <w:r w:rsidR="00B7327E" w:rsidRPr="006E2518">
        <w:rPr>
          <w:rFonts w:ascii="Times New Roman" w:hAnsi="Times New Roman" w:cs="Times New Roman"/>
          <w:szCs w:val="24"/>
        </w:rPr>
        <w:t xml:space="preserve">Degree Code: </w:t>
      </w:r>
      <w:r w:rsidR="008272DE" w:rsidRPr="006E2518">
        <w:rPr>
          <w:rFonts w:ascii="Times New Roman" w:hAnsi="Times New Roman" w:cs="Times New Roman"/>
          <w:szCs w:val="24"/>
        </w:rPr>
        <w:t>3210</w:t>
      </w:r>
    </w:p>
    <w:p w:rsidR="00934DB7" w:rsidRPr="006E2518" w:rsidRDefault="00934DB7" w:rsidP="00934DB7">
      <w:pPr>
        <w:numPr>
          <w:ilvl w:val="0"/>
          <w:numId w:val="15"/>
        </w:numPr>
        <w:spacing w:after="263" w:line="247" w:lineRule="auto"/>
        <w:ind w:right="4" w:hanging="406"/>
        <w:rPr>
          <w:rFonts w:ascii="Times New Roman" w:hAnsi="Times New Roman" w:cs="Times New Roman"/>
          <w:szCs w:val="24"/>
        </w:rPr>
      </w:pPr>
      <w:r w:rsidRPr="006E2518">
        <w:rPr>
          <w:rFonts w:ascii="Times New Roman" w:hAnsi="Times New Roman" w:cs="Times New Roman"/>
          <w:szCs w:val="24"/>
        </w:rPr>
        <w:t>Degree or Award Level (B.S., M.A.T., post-baccalaureate, graduate, etc.):  B.S.</w:t>
      </w:r>
      <w:r w:rsidR="008272DE" w:rsidRPr="006E2518">
        <w:rPr>
          <w:rFonts w:ascii="Times New Roman" w:hAnsi="Times New Roman" w:cs="Times New Roman"/>
          <w:szCs w:val="24"/>
        </w:rPr>
        <w:t>E.</w:t>
      </w:r>
    </w:p>
    <w:p w:rsidR="00934DB7" w:rsidRPr="006E2518" w:rsidRDefault="00934DB7" w:rsidP="00934DB7">
      <w:pPr>
        <w:numPr>
          <w:ilvl w:val="0"/>
          <w:numId w:val="15"/>
        </w:numPr>
        <w:spacing w:after="267" w:line="247" w:lineRule="auto"/>
        <w:ind w:right="4" w:hanging="406"/>
        <w:rPr>
          <w:rFonts w:ascii="Times New Roman" w:hAnsi="Times New Roman" w:cs="Times New Roman"/>
          <w:szCs w:val="24"/>
        </w:rPr>
      </w:pPr>
      <w:r w:rsidRPr="006E2518">
        <w:rPr>
          <w:rFonts w:ascii="Times New Roman" w:hAnsi="Times New Roman" w:cs="Times New Roman"/>
          <w:szCs w:val="24"/>
        </w:rPr>
        <w:t xml:space="preserve">Is this program intended to prepare candidates for educator licensure?    _x_ Yes   __ No </w:t>
      </w:r>
      <w:r w:rsidRPr="006E2518">
        <w:rPr>
          <w:rFonts w:ascii="Times New Roman" w:hAnsi="Times New Roman" w:cs="Times New Roman"/>
          <w:szCs w:val="24"/>
        </w:rPr>
        <w:br/>
        <w:t xml:space="preserve">If yes, indicate the title and grade range of the licensure area:  </w:t>
      </w:r>
      <w:r w:rsidRPr="006E2518">
        <w:rPr>
          <w:rFonts w:ascii="Times New Roman" w:hAnsi="Times New Roman" w:cs="Times New Roman"/>
          <w:szCs w:val="24"/>
          <w:u w:val="single"/>
        </w:rPr>
        <w:t>Special Education K - 12</w:t>
      </w:r>
    </w:p>
    <w:p w:rsidR="00934DB7" w:rsidRPr="006E2518" w:rsidRDefault="00934DB7" w:rsidP="00934DB7">
      <w:pPr>
        <w:numPr>
          <w:ilvl w:val="0"/>
          <w:numId w:val="15"/>
        </w:numPr>
        <w:spacing w:after="263" w:line="247" w:lineRule="auto"/>
        <w:ind w:right="4" w:hanging="406"/>
        <w:rPr>
          <w:rFonts w:ascii="Times New Roman" w:hAnsi="Times New Roman" w:cs="Times New Roman"/>
          <w:szCs w:val="24"/>
        </w:rPr>
      </w:pPr>
      <w:r w:rsidRPr="006E2518">
        <w:rPr>
          <w:rFonts w:ascii="Times New Roman" w:hAnsi="Times New Roman" w:cs="Times New Roman"/>
          <w:szCs w:val="24"/>
        </w:rPr>
        <w:t>Indicate if courses/program of study will be offered for distance delivery: No</w:t>
      </w:r>
    </w:p>
    <w:p w:rsidR="00934DB7" w:rsidRPr="006E2518" w:rsidRDefault="00934DB7" w:rsidP="00934DB7">
      <w:pPr>
        <w:numPr>
          <w:ilvl w:val="0"/>
          <w:numId w:val="15"/>
        </w:numPr>
        <w:spacing w:after="539" w:line="247" w:lineRule="auto"/>
        <w:ind w:right="4" w:hanging="406"/>
        <w:rPr>
          <w:rFonts w:ascii="Times New Roman" w:hAnsi="Times New Roman" w:cs="Times New Roman"/>
          <w:szCs w:val="24"/>
        </w:rPr>
      </w:pPr>
      <w:r w:rsidRPr="006E2518">
        <w:rPr>
          <w:rFonts w:ascii="Times New Roman" w:hAnsi="Times New Roman" w:cs="Times New Roman"/>
          <w:szCs w:val="24"/>
        </w:rPr>
        <w:t>Provide additional program information if requested by ADE/ADHE staff.</w:t>
      </w:r>
    </w:p>
    <w:p w:rsidR="00D94502" w:rsidRPr="006E2518" w:rsidRDefault="00934DB7" w:rsidP="00D94502">
      <w:pPr>
        <w:pStyle w:val="BodyTextIndent2"/>
        <w:widowControl/>
        <w:tabs>
          <w:tab w:val="left" w:pos="720"/>
        </w:tabs>
        <w:spacing w:after="0" w:line="240" w:lineRule="auto"/>
        <w:ind w:left="0"/>
        <w:rPr>
          <w:rFonts w:ascii="Times New Roman" w:hAnsi="Times New Roman" w:cs="Times New Roman"/>
          <w:b/>
          <w:bCs/>
          <w:sz w:val="24"/>
          <w:szCs w:val="24"/>
        </w:rPr>
      </w:pPr>
      <w:r w:rsidRPr="006E2518">
        <w:rPr>
          <w:rFonts w:ascii="Times New Roman" w:hAnsi="Times New Roman" w:cs="Times New Roman"/>
          <w:sz w:val="24"/>
          <w:szCs w:val="24"/>
        </w:rPr>
        <w:t xml:space="preserve">Curriculum Committee Approval Date: </w:t>
      </w:r>
      <w:r w:rsidR="00D94502" w:rsidRPr="006E2518">
        <w:rPr>
          <w:rFonts w:ascii="Times New Roman" w:hAnsi="Times New Roman" w:cs="Times New Roman"/>
          <w:sz w:val="24"/>
          <w:szCs w:val="24"/>
        </w:rPr>
        <w:t>December 6, 2017</w:t>
      </w:r>
    </w:p>
    <w:p w:rsidR="00D94502" w:rsidRPr="006E2518" w:rsidRDefault="00D94502" w:rsidP="00D94502">
      <w:pPr>
        <w:spacing w:after="0" w:line="240" w:lineRule="auto"/>
        <w:ind w:right="4"/>
        <w:rPr>
          <w:rFonts w:ascii="Times New Roman" w:hAnsi="Times New Roman" w:cs="Times New Roman"/>
          <w:szCs w:val="24"/>
        </w:rPr>
      </w:pPr>
    </w:p>
    <w:p w:rsidR="00934DB7" w:rsidRPr="006E2518" w:rsidRDefault="00934DB7" w:rsidP="00D94502">
      <w:pPr>
        <w:spacing w:after="0" w:line="240" w:lineRule="auto"/>
        <w:ind w:right="4"/>
        <w:rPr>
          <w:rFonts w:ascii="Times New Roman" w:hAnsi="Times New Roman" w:cs="Times New Roman"/>
          <w:szCs w:val="24"/>
        </w:rPr>
      </w:pPr>
      <w:r w:rsidRPr="006E2518">
        <w:rPr>
          <w:rFonts w:ascii="Times New Roman" w:hAnsi="Times New Roman" w:cs="Times New Roman"/>
          <w:szCs w:val="24"/>
        </w:rPr>
        <w:t xml:space="preserve">President/Chancellor Approval Date: </w:t>
      </w:r>
      <w:r w:rsidR="00D94502" w:rsidRPr="006E2518">
        <w:rPr>
          <w:rFonts w:ascii="Times New Roman" w:hAnsi="Times New Roman" w:cs="Times New Roman"/>
          <w:szCs w:val="24"/>
        </w:rPr>
        <w:t>January 8, 2018</w:t>
      </w:r>
    </w:p>
    <w:p w:rsidR="00D94502" w:rsidRPr="006E2518" w:rsidRDefault="00D94502" w:rsidP="00D94502">
      <w:pPr>
        <w:spacing w:after="0" w:line="240" w:lineRule="auto"/>
        <w:ind w:right="4"/>
        <w:rPr>
          <w:rFonts w:ascii="Times New Roman" w:hAnsi="Times New Roman" w:cs="Times New Roman"/>
          <w:szCs w:val="24"/>
        </w:rPr>
      </w:pPr>
    </w:p>
    <w:p w:rsidR="00934DB7" w:rsidRPr="006E2518" w:rsidRDefault="00934DB7" w:rsidP="00D94502">
      <w:pPr>
        <w:spacing w:after="0" w:line="240" w:lineRule="auto"/>
        <w:ind w:right="4"/>
        <w:rPr>
          <w:rFonts w:ascii="Times New Roman" w:hAnsi="Times New Roman" w:cs="Times New Roman"/>
          <w:szCs w:val="24"/>
        </w:rPr>
      </w:pPr>
      <w:r w:rsidRPr="006E2518">
        <w:rPr>
          <w:rFonts w:ascii="Times New Roman" w:hAnsi="Times New Roman" w:cs="Times New Roman"/>
          <w:szCs w:val="24"/>
        </w:rPr>
        <w:t xml:space="preserve">Board of Trustees Approval Date: </w:t>
      </w:r>
      <w:r w:rsidR="00D94502" w:rsidRPr="006E2518">
        <w:rPr>
          <w:rFonts w:ascii="Times New Roman" w:hAnsi="Times New Roman" w:cs="Times New Roman"/>
          <w:szCs w:val="24"/>
        </w:rPr>
        <w:t>March 29, 2018</w:t>
      </w:r>
    </w:p>
    <w:p w:rsidR="00D94502" w:rsidRPr="006E2518" w:rsidRDefault="00D94502" w:rsidP="00D94502">
      <w:pPr>
        <w:tabs>
          <w:tab w:val="center" w:pos="6739"/>
        </w:tabs>
        <w:spacing w:after="0" w:line="240" w:lineRule="auto"/>
        <w:rPr>
          <w:rFonts w:ascii="Times New Roman" w:hAnsi="Times New Roman" w:cs="Times New Roman"/>
          <w:szCs w:val="24"/>
        </w:rPr>
      </w:pPr>
    </w:p>
    <w:p w:rsidR="00D94502" w:rsidRPr="006E2518" w:rsidRDefault="00934DB7" w:rsidP="00D94502">
      <w:pPr>
        <w:pStyle w:val="BodyTextIndent2"/>
        <w:tabs>
          <w:tab w:val="left" w:pos="720"/>
        </w:tabs>
        <w:ind w:left="0"/>
        <w:rPr>
          <w:rFonts w:ascii="Times New Roman" w:hAnsi="Times New Roman" w:cs="Times New Roman"/>
          <w:b/>
          <w:bCs/>
          <w:sz w:val="24"/>
          <w:szCs w:val="24"/>
        </w:rPr>
      </w:pPr>
      <w:r w:rsidRPr="006E2518">
        <w:rPr>
          <w:rFonts w:ascii="Times New Roman" w:hAnsi="Times New Roman" w:cs="Times New Roman"/>
          <w:sz w:val="24"/>
          <w:szCs w:val="24"/>
        </w:rPr>
        <w:t xml:space="preserve">Chief Academic Officer: </w:t>
      </w:r>
      <w:r w:rsidR="00D94502" w:rsidRPr="006E2518">
        <w:rPr>
          <w:rFonts w:ascii="Times New Roman" w:hAnsi="Times New Roman" w:cs="Times New Roman"/>
          <w:sz w:val="24"/>
          <w:szCs w:val="24"/>
        </w:rPr>
        <w:t>James S. Coleman</w:t>
      </w:r>
      <w:r w:rsidR="00D94502" w:rsidRPr="006E2518">
        <w:rPr>
          <w:rFonts w:ascii="Times New Roman" w:hAnsi="Times New Roman" w:cs="Times New Roman"/>
          <w:sz w:val="24"/>
          <w:szCs w:val="24"/>
        </w:rPr>
        <w:tab/>
      </w:r>
      <w:r w:rsidR="00D94502" w:rsidRPr="006E2518">
        <w:rPr>
          <w:rFonts w:ascii="Times New Roman" w:hAnsi="Times New Roman" w:cs="Times New Roman"/>
          <w:sz w:val="24"/>
          <w:szCs w:val="24"/>
        </w:rPr>
        <w:tab/>
      </w:r>
      <w:r w:rsidR="00D94502" w:rsidRPr="006E2518">
        <w:rPr>
          <w:rFonts w:ascii="Times New Roman" w:hAnsi="Times New Roman" w:cs="Times New Roman"/>
          <w:sz w:val="24"/>
          <w:szCs w:val="24"/>
        </w:rPr>
        <w:tab/>
      </w:r>
      <w:r w:rsidRPr="006E2518">
        <w:rPr>
          <w:rFonts w:ascii="Times New Roman" w:hAnsi="Times New Roman" w:cs="Times New Roman"/>
          <w:sz w:val="24"/>
          <w:szCs w:val="24"/>
        </w:rPr>
        <w:t xml:space="preserve">Date: </w:t>
      </w:r>
      <w:r w:rsidR="00D94502" w:rsidRPr="006E2518">
        <w:rPr>
          <w:rFonts w:ascii="Times New Roman" w:hAnsi="Times New Roman" w:cs="Times New Roman"/>
          <w:sz w:val="24"/>
          <w:szCs w:val="24"/>
        </w:rPr>
        <w:t>January 2, 2018</w:t>
      </w:r>
    </w:p>
    <w:p w:rsidR="00934DB7" w:rsidRPr="006E2518" w:rsidRDefault="00934DB7" w:rsidP="00D94502">
      <w:pPr>
        <w:tabs>
          <w:tab w:val="center" w:pos="6739"/>
        </w:tabs>
        <w:spacing w:after="0" w:line="240" w:lineRule="auto"/>
        <w:rPr>
          <w:rFonts w:ascii="Times New Roman" w:hAnsi="Times New Roman" w:cs="Times New Roman"/>
          <w:szCs w:val="24"/>
        </w:rPr>
      </w:pPr>
    </w:p>
    <w:p w:rsidR="00934DB7" w:rsidRPr="006E2518" w:rsidRDefault="00934DB7">
      <w:pPr>
        <w:spacing w:line="259" w:lineRule="auto"/>
        <w:rPr>
          <w:rFonts w:ascii="Times New Roman" w:hAnsi="Times New Roman" w:cs="Times New Roman"/>
          <w:szCs w:val="24"/>
        </w:rPr>
      </w:pPr>
      <w:r w:rsidRPr="006E2518">
        <w:rPr>
          <w:rFonts w:ascii="Times New Roman" w:hAnsi="Times New Roman" w:cs="Times New Roman"/>
          <w:szCs w:val="24"/>
        </w:rPr>
        <w:br w:type="page"/>
      </w:r>
    </w:p>
    <w:p w:rsidR="008553EE" w:rsidRPr="006E2518" w:rsidRDefault="008553EE" w:rsidP="008553EE">
      <w:pPr>
        <w:spacing w:after="10"/>
        <w:ind w:left="-5" w:hanging="10"/>
        <w:rPr>
          <w:rFonts w:ascii="Times New Roman" w:hAnsi="Times New Roman" w:cs="Times New Roman"/>
          <w:szCs w:val="24"/>
        </w:rPr>
      </w:pPr>
      <w:r w:rsidRPr="006E2518">
        <w:rPr>
          <w:rFonts w:ascii="Times New Roman" w:hAnsi="Times New Roman" w:cs="Times New Roman"/>
          <w:szCs w:val="24"/>
        </w:rPr>
        <w:lastRenderedPageBreak/>
        <w:t xml:space="preserve">D. Procedure for Reporting Minor Program Revisions (less than 25% of program) </w:t>
      </w:r>
    </w:p>
    <w:p w:rsidR="008553EE" w:rsidRPr="006E2518" w:rsidRDefault="008553EE" w:rsidP="00B55603">
      <w:pPr>
        <w:rPr>
          <w:rFonts w:ascii="Times New Roman" w:hAnsi="Times New Roman" w:cs="Times New Roman"/>
          <w:szCs w:val="24"/>
          <w:u w:val="single"/>
        </w:rPr>
      </w:pPr>
    </w:p>
    <w:p w:rsidR="00B55603" w:rsidRPr="006E2518" w:rsidRDefault="00B55603" w:rsidP="00B55603">
      <w:pPr>
        <w:rPr>
          <w:rFonts w:ascii="Times New Roman" w:hAnsi="Times New Roman" w:cs="Times New Roman"/>
          <w:szCs w:val="24"/>
        </w:rPr>
      </w:pPr>
      <w:r w:rsidRPr="006E2518">
        <w:rPr>
          <w:rFonts w:ascii="Times New Roman" w:hAnsi="Times New Roman" w:cs="Times New Roman"/>
          <w:szCs w:val="24"/>
          <w:u w:val="single"/>
        </w:rPr>
        <w:t>Rationale</w:t>
      </w:r>
      <w:r w:rsidRPr="006E2518">
        <w:rPr>
          <w:rFonts w:ascii="Times New Roman" w:hAnsi="Times New Roman" w:cs="Times New Roman"/>
          <w:szCs w:val="24"/>
        </w:rPr>
        <w:t>:</w:t>
      </w:r>
    </w:p>
    <w:p w:rsidR="00B55603" w:rsidRPr="006E2518" w:rsidRDefault="00B55603" w:rsidP="00B55603">
      <w:pPr>
        <w:rPr>
          <w:rFonts w:ascii="Times New Roman" w:hAnsi="Times New Roman" w:cs="Times New Roman"/>
          <w:szCs w:val="24"/>
        </w:rPr>
      </w:pPr>
      <w:r w:rsidRPr="006E2518">
        <w:rPr>
          <w:rFonts w:ascii="Times New Roman" w:hAnsi="Times New Roman" w:cs="Times New Roman"/>
          <w:szCs w:val="24"/>
        </w:rPr>
        <w:t>After completion of the junior year of the first cohort in the BSE – Special Education program, it became apparent that student</w:t>
      </w:r>
      <w:r w:rsidR="006A6043" w:rsidRPr="006E2518">
        <w:rPr>
          <w:rFonts w:ascii="Times New Roman" w:hAnsi="Times New Roman" w:cs="Times New Roman"/>
          <w:szCs w:val="24"/>
        </w:rPr>
        <w:t>s need more flexibility in the University C</w:t>
      </w:r>
      <w:r w:rsidRPr="006E2518">
        <w:rPr>
          <w:rFonts w:ascii="Times New Roman" w:hAnsi="Times New Roman" w:cs="Times New Roman"/>
          <w:szCs w:val="24"/>
        </w:rPr>
        <w:t xml:space="preserve">ore </w:t>
      </w:r>
      <w:r w:rsidR="006A6043" w:rsidRPr="006E2518">
        <w:rPr>
          <w:rFonts w:ascii="Times New Roman" w:hAnsi="Times New Roman" w:cs="Times New Roman"/>
          <w:szCs w:val="24"/>
        </w:rPr>
        <w:t xml:space="preserve">requirements </w:t>
      </w:r>
      <w:r w:rsidRPr="006E2518">
        <w:rPr>
          <w:rFonts w:ascii="Times New Roman" w:hAnsi="Times New Roman" w:cs="Times New Roman"/>
          <w:szCs w:val="24"/>
        </w:rPr>
        <w:t xml:space="preserve">in order to complete all degree requirements in four years.  It was also determined that students need a second specialized literacy course rather than the two basic courses completed in the childhood education program.  The new course </w:t>
      </w:r>
      <w:r w:rsidR="006A6043" w:rsidRPr="006E2518">
        <w:rPr>
          <w:rFonts w:ascii="Times New Roman" w:hAnsi="Times New Roman" w:cs="Times New Roman"/>
          <w:szCs w:val="24"/>
        </w:rPr>
        <w:t>that is being added to the curriculum (</w:t>
      </w:r>
      <w:r w:rsidR="006A6043" w:rsidRPr="006E2518">
        <w:rPr>
          <w:rFonts w:ascii="Times New Roman" w:hAnsi="Times New Roman" w:cs="Times New Roman"/>
          <w:bCs/>
          <w:szCs w:val="24"/>
        </w:rPr>
        <w:t xml:space="preserve">SPED 4173:  Introduction to Dyslexia: Literacy Development, and Structure of Language) </w:t>
      </w:r>
      <w:r w:rsidRPr="006E2518">
        <w:rPr>
          <w:rFonts w:ascii="Times New Roman" w:hAnsi="Times New Roman" w:cs="Times New Roman"/>
          <w:szCs w:val="24"/>
        </w:rPr>
        <w:t xml:space="preserve">focuses on dyslexia, which is critically important for special education teachers to understand and address.  These conclusions were drawn based on </w:t>
      </w:r>
      <w:r w:rsidR="006A6043" w:rsidRPr="006E2518">
        <w:rPr>
          <w:rFonts w:ascii="Times New Roman" w:hAnsi="Times New Roman" w:cs="Times New Roman"/>
          <w:szCs w:val="24"/>
        </w:rPr>
        <w:t xml:space="preserve">the </w:t>
      </w:r>
      <w:r w:rsidRPr="006E2518">
        <w:rPr>
          <w:rFonts w:ascii="Times New Roman" w:hAnsi="Times New Roman" w:cs="Times New Roman"/>
          <w:szCs w:val="24"/>
        </w:rPr>
        <w:t xml:space="preserve">program evaluation.  </w:t>
      </w:r>
    </w:p>
    <w:p w:rsidR="00B55603" w:rsidRPr="006E2518" w:rsidRDefault="00B55603" w:rsidP="00B55603">
      <w:pPr>
        <w:rPr>
          <w:rFonts w:ascii="Times New Roman" w:hAnsi="Times New Roman" w:cs="Times New Roman"/>
          <w:szCs w:val="24"/>
        </w:rPr>
      </w:pPr>
      <w:r w:rsidRPr="006E2518">
        <w:rPr>
          <w:rFonts w:ascii="Times New Roman" w:hAnsi="Times New Roman" w:cs="Times New Roman"/>
          <w:szCs w:val="24"/>
        </w:rPr>
        <w:t>The total number of hours do not change in this proposal.</w:t>
      </w:r>
    </w:p>
    <w:p w:rsidR="00B55603" w:rsidRPr="006E2518" w:rsidRDefault="00B55603" w:rsidP="00B55603">
      <w:pPr>
        <w:rPr>
          <w:rFonts w:ascii="Times New Roman" w:hAnsi="Times New Roman" w:cs="Times New Roman"/>
          <w:szCs w:val="24"/>
        </w:rPr>
      </w:pPr>
    </w:p>
    <w:p w:rsidR="006E2518" w:rsidRPr="006E2518" w:rsidRDefault="00B55603" w:rsidP="006E2518">
      <w:pPr>
        <w:spacing w:after="0" w:line="240" w:lineRule="auto"/>
        <w:rPr>
          <w:rFonts w:ascii="Times New Roman" w:hAnsi="Times New Roman" w:cs="Times New Roman"/>
          <w:szCs w:val="24"/>
          <w:u w:val="single"/>
        </w:rPr>
      </w:pPr>
      <w:r w:rsidRPr="006E2518">
        <w:rPr>
          <w:rFonts w:ascii="Times New Roman" w:hAnsi="Times New Roman" w:cs="Times New Roman"/>
          <w:szCs w:val="24"/>
          <w:u w:val="single"/>
        </w:rPr>
        <w:t>Program Description</w:t>
      </w:r>
    </w:p>
    <w:p w:rsidR="00B55603" w:rsidRDefault="00B55603" w:rsidP="006E2518">
      <w:pPr>
        <w:spacing w:after="0" w:line="240" w:lineRule="auto"/>
        <w:rPr>
          <w:rFonts w:ascii="Times New Roman" w:hAnsi="Times New Roman" w:cs="Times New Roman"/>
          <w:szCs w:val="24"/>
          <w:u w:val="single"/>
        </w:rPr>
      </w:pPr>
      <w:r w:rsidRPr="006E2518">
        <w:rPr>
          <w:rFonts w:ascii="Times New Roman" w:hAnsi="Times New Roman" w:cs="Times New Roman"/>
          <w:szCs w:val="24"/>
          <w:u w:val="single"/>
        </w:rPr>
        <w:t>Copy of Degree Plan and/or Plan of Study</w:t>
      </w:r>
    </w:p>
    <w:p w:rsidR="006E2518" w:rsidRPr="006E2518" w:rsidRDefault="006E2518" w:rsidP="006E2518">
      <w:pPr>
        <w:spacing w:after="0" w:line="240" w:lineRule="auto"/>
        <w:rPr>
          <w:rFonts w:ascii="Times New Roman" w:hAnsi="Times New Roman" w:cs="Times New Roman"/>
          <w:szCs w:val="24"/>
          <w:u w:val="single"/>
        </w:rPr>
      </w:pPr>
    </w:p>
    <w:p w:rsidR="006E2518" w:rsidRPr="006E2518" w:rsidRDefault="006E2518" w:rsidP="006E2518">
      <w:pPr>
        <w:spacing w:after="0" w:line="240" w:lineRule="auto"/>
        <w:ind w:left="720"/>
        <w:rPr>
          <w:rFonts w:ascii="Times New Roman" w:hAnsi="Times New Roman" w:cs="Times New Roman"/>
          <w:szCs w:val="24"/>
          <w:u w:val="single"/>
        </w:rPr>
      </w:pPr>
      <w:r w:rsidRPr="006E2518">
        <w:rPr>
          <w:rFonts w:ascii="Times New Roman" w:hAnsi="Times New Roman" w:cs="Times New Roman"/>
          <w:szCs w:val="24"/>
          <w:u w:val="single"/>
        </w:rPr>
        <w:t>University Core – 35 hours</w:t>
      </w:r>
    </w:p>
    <w:p w:rsidR="006E2518" w:rsidRPr="006E2518" w:rsidRDefault="006E2518" w:rsidP="006E2518">
      <w:pPr>
        <w:spacing w:after="0" w:line="240" w:lineRule="auto"/>
        <w:ind w:left="720"/>
        <w:rPr>
          <w:rFonts w:ascii="Times New Roman" w:hAnsi="Times New Roman" w:cs="Times New Roman"/>
          <w:szCs w:val="24"/>
        </w:rPr>
      </w:pP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English – 6 hours</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ab/>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ENGL 1013, ENGL 1023, or #NGL 1033</w:t>
      </w:r>
    </w:p>
    <w:p w:rsidR="006E2518" w:rsidRPr="006E2518" w:rsidRDefault="006E2518" w:rsidP="006E2518">
      <w:pPr>
        <w:spacing w:after="0" w:line="240" w:lineRule="auto"/>
        <w:ind w:left="720"/>
        <w:rPr>
          <w:rFonts w:ascii="Times New Roman" w:hAnsi="Times New Roman" w:cs="Times New Roman"/>
          <w:szCs w:val="24"/>
        </w:rPr>
      </w:pP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Mathematics – 3 hours</w:t>
      </w:r>
    </w:p>
    <w:p w:rsidR="006E2518" w:rsidRPr="006E2518" w:rsidRDefault="006E2518" w:rsidP="006E2518">
      <w:pPr>
        <w:spacing w:after="0" w:line="240" w:lineRule="auto"/>
        <w:ind w:left="1440"/>
        <w:rPr>
          <w:rFonts w:ascii="Times New Roman" w:hAnsi="Times New Roman" w:cs="Times New Roman"/>
          <w:szCs w:val="24"/>
        </w:rPr>
      </w:pPr>
    </w:p>
    <w:p w:rsidR="006E2518" w:rsidRPr="006E2518" w:rsidRDefault="006E2518" w:rsidP="006E2518">
      <w:pPr>
        <w:spacing w:after="0" w:line="240" w:lineRule="auto"/>
        <w:ind w:left="1440"/>
        <w:rPr>
          <w:rFonts w:ascii="Times New Roman" w:hAnsi="Times New Roman" w:cs="Times New Roman"/>
          <w:szCs w:val="24"/>
        </w:rPr>
      </w:pPr>
      <w:r w:rsidRPr="006E2518">
        <w:rPr>
          <w:rFonts w:ascii="Times New Roman" w:hAnsi="Times New Roman" w:cs="Times New Roman"/>
          <w:szCs w:val="24"/>
        </w:rPr>
        <w:t>MATH 1203</w:t>
      </w:r>
    </w:p>
    <w:p w:rsidR="006E2518" w:rsidRPr="006E2518" w:rsidRDefault="006E2518" w:rsidP="006E2518">
      <w:pPr>
        <w:spacing w:after="0" w:line="240" w:lineRule="auto"/>
        <w:ind w:left="720"/>
        <w:rPr>
          <w:rFonts w:ascii="Times New Roman" w:hAnsi="Times New Roman" w:cs="Times New Roman"/>
          <w:szCs w:val="24"/>
        </w:rPr>
      </w:pP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Science – 8 hours (corresponding lecture/lab combinations)</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 xml:space="preserve">  </w:t>
      </w:r>
      <w:r w:rsidRPr="006E2518">
        <w:rPr>
          <w:rFonts w:ascii="Times New Roman" w:hAnsi="Times New Roman" w:cs="Times New Roman"/>
          <w:szCs w:val="24"/>
        </w:rPr>
        <w:tab/>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ANTH 1013/ANTH 1011L, ASTR 2003; ASTR 2001L</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 xml:space="preserve">BIOL 1003/BIOL 1001L; BIOL 1524; BIOL 1543/BIOL 1541L; BIOL 1584; </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BIOL 1603/BIO1L; 1613/1611L; BIOL 2213/BIOL 2211L;</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BIOL 2443/BIOL 244L</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CHEM 1053/CHEM 1051L; CHEM 1073/CHEM 1071L</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CHEM 1103/CHEM 1101L; CHEM 1123/CHEM 1121L;</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CHEM 1133/CHEM 1131L; CHEM 1213; CHEM 1211L</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CHEM 1223/CHEM 1221L; ENSC 1003/ENSC 1001L</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ENTO 1023/ENTO 1021L; GEOS 1113/GEOS 1111L;</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GEOS 1133/GEOS 1131L; PHYS 1023; PHYS 1021L;</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PHYS 1034; PHYS 1044; PHYS 1054; PHYS 2013/PHYS 2011L</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PHYS 2033/PHYS 2031L; PHYS 2054; PHYS 2074</w:t>
      </w:r>
    </w:p>
    <w:p w:rsidR="006E2518" w:rsidRPr="006E2518" w:rsidRDefault="006E2518" w:rsidP="006E2518">
      <w:pPr>
        <w:spacing w:after="0" w:line="240" w:lineRule="auto"/>
        <w:ind w:left="720"/>
        <w:rPr>
          <w:rFonts w:ascii="Times New Roman" w:hAnsi="Times New Roman" w:cs="Times New Roman"/>
          <w:szCs w:val="24"/>
        </w:rPr>
      </w:pPr>
    </w:p>
    <w:p w:rsidR="006E2518" w:rsidRDefault="006E2518" w:rsidP="006E2518">
      <w:pPr>
        <w:spacing w:after="0" w:line="240" w:lineRule="auto"/>
        <w:ind w:left="720"/>
        <w:rPr>
          <w:rFonts w:ascii="Times New Roman" w:hAnsi="Times New Roman" w:cs="Times New Roman"/>
          <w:szCs w:val="24"/>
        </w:rPr>
      </w:pPr>
    </w:p>
    <w:p w:rsidR="006E2518" w:rsidRDefault="006E2518" w:rsidP="006E2518">
      <w:pPr>
        <w:spacing w:after="0" w:line="240" w:lineRule="auto"/>
        <w:ind w:left="720"/>
        <w:rPr>
          <w:rFonts w:ascii="Times New Roman" w:hAnsi="Times New Roman" w:cs="Times New Roman"/>
          <w:szCs w:val="24"/>
        </w:rPr>
      </w:pP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lastRenderedPageBreak/>
        <w:t>Fine Arts – 3 hours</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ab/>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ARCH 1003; ARHS 1003; COMM 1003; DANC 1003; ENGL 2023</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HUMN 2114H; LARX 1003; MLIT 1003; MLIT 1013; THTR 1003; THTR 1013</w:t>
      </w:r>
    </w:p>
    <w:p w:rsidR="006E2518" w:rsidRPr="006E2518" w:rsidRDefault="006E2518" w:rsidP="006E2518">
      <w:pPr>
        <w:spacing w:after="0" w:line="240" w:lineRule="auto"/>
        <w:ind w:left="720"/>
        <w:rPr>
          <w:rFonts w:ascii="Times New Roman" w:hAnsi="Times New Roman" w:cs="Times New Roman"/>
          <w:szCs w:val="24"/>
        </w:rPr>
      </w:pP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Humanities – 3 hours</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ab/>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AAST 2023; ARCH 1003; CLST 1003; CLST 1013; COMM 1233; ENGL 1213;</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GNST 2003; HUMN 1124H; HUMN 2124H; MUSY 2003; PHIL 2003; PHIL 2103;</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PHIL 2203; PHIL 3103; WLIT 1113; WLOT 1123</w:t>
      </w:r>
    </w:p>
    <w:p w:rsidR="006E2518" w:rsidRPr="006E2518" w:rsidRDefault="006E2518" w:rsidP="006E2518">
      <w:pPr>
        <w:spacing w:after="0" w:line="240" w:lineRule="auto"/>
        <w:ind w:left="720"/>
        <w:rPr>
          <w:rFonts w:ascii="Times New Roman" w:hAnsi="Times New Roman" w:cs="Times New Roman"/>
          <w:szCs w:val="24"/>
        </w:rPr>
      </w:pP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US History – 3 hours</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ab/>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HIST 2003; HIST 2013; PLSC 2003</w:t>
      </w:r>
    </w:p>
    <w:p w:rsidR="006E2518" w:rsidRPr="006E2518" w:rsidRDefault="006E2518" w:rsidP="006E2518">
      <w:pPr>
        <w:spacing w:after="0" w:line="240" w:lineRule="auto"/>
        <w:ind w:left="720"/>
        <w:rPr>
          <w:rFonts w:ascii="Times New Roman" w:hAnsi="Times New Roman" w:cs="Times New Roman"/>
          <w:szCs w:val="24"/>
        </w:rPr>
      </w:pP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Social Sciences- 9 hours</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HESC 2413 and 6 additional hours selected from at least 2 different fields of study from the following list:</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ab/>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AGEC 1103; AGEC 2103; ANTH 1023; COMM 1023; ECON 2013; ECON 2023;</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 xml:space="preserve">ECON 2143; HESC 2603; HIST 1113; HIST 1123; HIST 2003; HIST 2013; </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HUMN 1114H; HUMN 2114H; PLSC 2003; PLSC 2013; PLSC 2203; PSYC 2003;</w:t>
      </w:r>
    </w:p>
    <w:p w:rsidR="006E2518" w:rsidRPr="006E2518" w:rsidRDefault="006E2518" w:rsidP="006E2518">
      <w:pPr>
        <w:spacing w:after="0" w:line="240" w:lineRule="auto"/>
        <w:ind w:left="720"/>
        <w:rPr>
          <w:rFonts w:ascii="Times New Roman" w:hAnsi="Times New Roman" w:cs="Times New Roman"/>
          <w:szCs w:val="24"/>
        </w:rPr>
      </w:pPr>
      <w:r w:rsidRPr="006E2518">
        <w:rPr>
          <w:rFonts w:ascii="Times New Roman" w:hAnsi="Times New Roman" w:cs="Times New Roman"/>
          <w:szCs w:val="24"/>
        </w:rPr>
        <w:t>RESM 2853; SOCI 2013; SOCI 2033</w:t>
      </w:r>
    </w:p>
    <w:p w:rsidR="006E2518" w:rsidRPr="006E2518" w:rsidRDefault="006E2518" w:rsidP="006E2518">
      <w:pPr>
        <w:spacing w:after="0" w:line="240" w:lineRule="auto"/>
        <w:ind w:left="720"/>
        <w:rPr>
          <w:rFonts w:ascii="Times New Roman" w:hAnsi="Times New Roman" w:cs="Times New Roman"/>
          <w:szCs w:val="24"/>
        </w:rPr>
      </w:pPr>
    </w:p>
    <w:p w:rsidR="006E2518" w:rsidRPr="006E2518" w:rsidRDefault="006E2518" w:rsidP="006E2518">
      <w:pPr>
        <w:pStyle w:val="NoSpacing"/>
        <w:ind w:left="720"/>
        <w:rPr>
          <w:rFonts w:ascii="Times New Roman" w:hAnsi="Times New Roman"/>
          <w:sz w:val="24"/>
          <w:szCs w:val="24"/>
          <w:u w:val="single"/>
        </w:rPr>
      </w:pPr>
      <w:r w:rsidRPr="006E2518">
        <w:rPr>
          <w:rFonts w:ascii="Times New Roman" w:hAnsi="Times New Roman"/>
          <w:sz w:val="24"/>
          <w:szCs w:val="24"/>
          <w:u w:val="single"/>
        </w:rPr>
        <w:t>PROGRAM REQUIREMENTS</w:t>
      </w:r>
    </w:p>
    <w:p w:rsidR="006E2518" w:rsidRPr="006E2518" w:rsidRDefault="006E2518" w:rsidP="006E2518">
      <w:pPr>
        <w:pStyle w:val="NoSpacing"/>
        <w:ind w:left="720"/>
        <w:rPr>
          <w:rFonts w:ascii="Times New Roman" w:hAnsi="Times New Roman"/>
          <w:sz w:val="24"/>
          <w:szCs w:val="24"/>
        </w:rPr>
      </w:pPr>
    </w:p>
    <w:p w:rsidR="006E2518" w:rsidRPr="006E2518" w:rsidRDefault="006E2518" w:rsidP="006E2518">
      <w:pPr>
        <w:pStyle w:val="NoSpacing"/>
        <w:ind w:left="1440" w:hanging="720"/>
        <w:rPr>
          <w:rFonts w:ascii="Times New Roman" w:hAnsi="Times New Roman"/>
          <w:sz w:val="24"/>
          <w:szCs w:val="24"/>
          <w:u w:val="single"/>
        </w:rPr>
      </w:pPr>
      <w:r w:rsidRPr="006E2518">
        <w:rPr>
          <w:rFonts w:ascii="Times New Roman" w:hAnsi="Times New Roman"/>
          <w:sz w:val="24"/>
          <w:szCs w:val="24"/>
          <w:u w:val="single"/>
        </w:rPr>
        <w:t>Education Courses – 17 - 18 hours</w:t>
      </w:r>
    </w:p>
    <w:p w:rsidR="006E2518" w:rsidRPr="006E2518" w:rsidRDefault="006E2518" w:rsidP="006E2518">
      <w:pPr>
        <w:pStyle w:val="NoSpacing"/>
        <w:ind w:left="1440" w:hanging="720"/>
        <w:rPr>
          <w:rFonts w:ascii="Times New Roman" w:hAnsi="Times New Roman"/>
          <w:sz w:val="24"/>
          <w:szCs w:val="24"/>
        </w:rPr>
      </w:pP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 xml:space="preserve">CIED 3262 Language Development for the Teacher </w:t>
      </w:r>
      <w:r w:rsidRPr="006E2518">
        <w:rPr>
          <w:rFonts w:ascii="Times New Roman" w:hAnsi="Times New Roman"/>
          <w:b/>
          <w:sz w:val="24"/>
          <w:szCs w:val="24"/>
        </w:rPr>
        <w:t>or</w:t>
      </w:r>
      <w:r w:rsidRPr="006E2518">
        <w:rPr>
          <w:rFonts w:ascii="Times New Roman" w:hAnsi="Times New Roman"/>
          <w:sz w:val="24"/>
          <w:szCs w:val="24"/>
        </w:rPr>
        <w:t xml:space="preserve"> CDIS 2253 Introduction to   Communicative Disorders</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CIED 3033   Classroom Learning Theory</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CIED 3023    Survey of Exceptional Children</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COMM 1313 Public Speaking</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MATH 2213 Math Structures I</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MATH 2223 Math Structures II</w:t>
      </w:r>
    </w:p>
    <w:p w:rsidR="006E2518" w:rsidRPr="006E2518" w:rsidRDefault="006E2518" w:rsidP="006E2518">
      <w:pPr>
        <w:pStyle w:val="NoSpacing"/>
        <w:ind w:left="720"/>
        <w:rPr>
          <w:rFonts w:ascii="Times New Roman" w:hAnsi="Times New Roman"/>
          <w:sz w:val="24"/>
          <w:szCs w:val="24"/>
        </w:rPr>
      </w:pPr>
    </w:p>
    <w:p w:rsidR="006E2518" w:rsidRPr="006E2518" w:rsidRDefault="006E2518" w:rsidP="006E2518">
      <w:pPr>
        <w:pStyle w:val="NoSpacing"/>
        <w:ind w:left="720"/>
        <w:rPr>
          <w:rFonts w:ascii="Times New Roman" w:hAnsi="Times New Roman"/>
          <w:sz w:val="24"/>
          <w:szCs w:val="24"/>
          <w:u w:val="single"/>
        </w:rPr>
      </w:pPr>
      <w:r w:rsidRPr="006E2518">
        <w:rPr>
          <w:rFonts w:ascii="Times New Roman" w:hAnsi="Times New Roman"/>
          <w:sz w:val="24"/>
          <w:szCs w:val="24"/>
          <w:u w:val="single"/>
        </w:rPr>
        <w:t>Special Education Courses and Internships –58 hours</w:t>
      </w:r>
    </w:p>
    <w:p w:rsidR="006E2518" w:rsidRPr="006E2518" w:rsidRDefault="006E2518" w:rsidP="006E2518">
      <w:pPr>
        <w:pStyle w:val="NoSpacing"/>
        <w:ind w:left="720"/>
        <w:rPr>
          <w:rFonts w:ascii="Times New Roman" w:hAnsi="Times New Roman"/>
          <w:sz w:val="24"/>
          <w:szCs w:val="24"/>
        </w:rPr>
      </w:pP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SPED 4173 Introduction to Dyslexia:  Literacy Development and Structure of Language</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SPED 4413 ABA and Classroom Management for Teachers</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SPED 4423 Technology for the Inclusive Classroom</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SPED 4433 Curriculum Development and Instructional Planning</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SPED 4443 Career Development and Transition Planning for Students with Disabilities</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 xml:space="preserve">SPED 4453 Assessment of Students with Disabilities </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SPED 4473 Teaching Students with Disabilities in Math &amp; Science</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 xml:space="preserve">SPED 4483 Teaching Literacy Skills to Students with Disabilities </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SPED 4493 Introduction to Students with Autism Spectrum Disorder</w:t>
      </w:r>
    </w:p>
    <w:p w:rsidR="006E2518" w:rsidRPr="006E2518" w:rsidRDefault="006E2518" w:rsidP="006E2518">
      <w:pPr>
        <w:pStyle w:val="NoSpacing"/>
        <w:ind w:left="720"/>
        <w:rPr>
          <w:rFonts w:ascii="Times New Roman" w:hAnsi="Times New Roman"/>
          <w:sz w:val="24"/>
          <w:szCs w:val="24"/>
        </w:rPr>
      </w:pPr>
      <w:r w:rsidRPr="006E2518">
        <w:rPr>
          <w:rFonts w:ascii="Times New Roman" w:hAnsi="Times New Roman"/>
          <w:sz w:val="24"/>
          <w:szCs w:val="24"/>
        </w:rPr>
        <w:t>SPED 4463 Teaching Students with Significant Disabilities</w:t>
      </w:r>
    </w:p>
    <w:p w:rsidR="006E2518" w:rsidRPr="006E2518" w:rsidRDefault="006E2518" w:rsidP="006E2518">
      <w:pPr>
        <w:pStyle w:val="NoSpacing"/>
        <w:ind w:left="720"/>
        <w:rPr>
          <w:rFonts w:ascii="Times New Roman" w:hAnsi="Times New Roman"/>
          <w:b/>
          <w:bCs/>
          <w:sz w:val="24"/>
          <w:szCs w:val="24"/>
        </w:rPr>
      </w:pPr>
      <w:r w:rsidRPr="006E2518">
        <w:rPr>
          <w:rFonts w:ascii="Times New Roman" w:hAnsi="Times New Roman"/>
          <w:sz w:val="24"/>
          <w:szCs w:val="24"/>
        </w:rPr>
        <w:t xml:space="preserve">SPED 4538 </w:t>
      </w:r>
      <w:r w:rsidRPr="006E2518">
        <w:rPr>
          <w:rFonts w:ascii="Times New Roman" w:hAnsi="Times New Roman"/>
          <w:bCs/>
          <w:sz w:val="24"/>
          <w:szCs w:val="24"/>
        </w:rPr>
        <w:t>Special Education Internship - Kindergarten through 6th Grade</w:t>
      </w:r>
    </w:p>
    <w:p w:rsidR="006E2518" w:rsidRPr="006E2518" w:rsidRDefault="006E2518" w:rsidP="006E2518">
      <w:pPr>
        <w:pStyle w:val="NoSpacing"/>
        <w:ind w:left="720"/>
        <w:rPr>
          <w:rFonts w:ascii="Times New Roman" w:hAnsi="Times New Roman"/>
          <w:bCs/>
          <w:sz w:val="24"/>
          <w:szCs w:val="24"/>
        </w:rPr>
      </w:pPr>
      <w:r w:rsidRPr="006E2518">
        <w:rPr>
          <w:rFonts w:ascii="Times New Roman" w:hAnsi="Times New Roman"/>
          <w:sz w:val="24"/>
          <w:szCs w:val="24"/>
        </w:rPr>
        <w:t xml:space="preserve">SPED 4543 </w:t>
      </w:r>
      <w:r w:rsidRPr="006E2518">
        <w:rPr>
          <w:rFonts w:ascii="Times New Roman" w:hAnsi="Times New Roman"/>
          <w:bCs/>
          <w:sz w:val="24"/>
          <w:szCs w:val="24"/>
        </w:rPr>
        <w:t xml:space="preserve">Special Education Seminar - Kindergarten through 6th Grade </w:t>
      </w:r>
    </w:p>
    <w:p w:rsidR="006E2518" w:rsidRPr="006E2518" w:rsidRDefault="006E2518" w:rsidP="006E2518">
      <w:pPr>
        <w:pStyle w:val="NoSpacing"/>
        <w:ind w:left="720"/>
        <w:rPr>
          <w:rFonts w:ascii="Times New Roman" w:hAnsi="Times New Roman"/>
          <w:bCs/>
          <w:sz w:val="24"/>
          <w:szCs w:val="24"/>
        </w:rPr>
      </w:pPr>
      <w:r w:rsidRPr="006E2518">
        <w:rPr>
          <w:rFonts w:ascii="Times New Roman" w:hAnsi="Times New Roman"/>
          <w:sz w:val="24"/>
          <w:szCs w:val="24"/>
        </w:rPr>
        <w:t xml:space="preserve">SPED 4553 </w:t>
      </w:r>
      <w:r w:rsidRPr="006E2518">
        <w:rPr>
          <w:rFonts w:ascii="Times New Roman" w:hAnsi="Times New Roman"/>
          <w:bCs/>
          <w:sz w:val="24"/>
          <w:szCs w:val="24"/>
        </w:rPr>
        <w:t xml:space="preserve">Special Education Research - Kindergarten through 6th Grade </w:t>
      </w:r>
    </w:p>
    <w:p w:rsidR="006E2518" w:rsidRPr="006E2518" w:rsidRDefault="006E2518" w:rsidP="006E2518">
      <w:pPr>
        <w:pStyle w:val="NoSpacing"/>
        <w:ind w:left="720"/>
        <w:rPr>
          <w:rFonts w:ascii="Times New Roman" w:hAnsi="Times New Roman"/>
          <w:bCs/>
          <w:sz w:val="24"/>
          <w:szCs w:val="24"/>
        </w:rPr>
      </w:pPr>
      <w:r w:rsidRPr="006E2518">
        <w:rPr>
          <w:rFonts w:ascii="Times New Roman" w:hAnsi="Times New Roman"/>
          <w:sz w:val="24"/>
          <w:szCs w:val="24"/>
        </w:rPr>
        <w:t xml:space="preserve">SPED 4568 </w:t>
      </w:r>
      <w:r w:rsidRPr="006E2518">
        <w:rPr>
          <w:rFonts w:ascii="Times New Roman" w:hAnsi="Times New Roman"/>
          <w:bCs/>
          <w:sz w:val="24"/>
          <w:szCs w:val="24"/>
        </w:rPr>
        <w:t>Special Education Teaching Internship - 7th through 12th Grade</w:t>
      </w:r>
    </w:p>
    <w:p w:rsidR="006E2518" w:rsidRPr="006E2518" w:rsidRDefault="006E2518" w:rsidP="006E2518">
      <w:pPr>
        <w:pStyle w:val="NoSpacing"/>
        <w:ind w:left="720"/>
        <w:rPr>
          <w:rFonts w:ascii="Times New Roman" w:hAnsi="Times New Roman"/>
          <w:bCs/>
          <w:sz w:val="24"/>
          <w:szCs w:val="24"/>
        </w:rPr>
      </w:pPr>
      <w:r w:rsidRPr="006E2518">
        <w:rPr>
          <w:rFonts w:ascii="Times New Roman" w:hAnsi="Times New Roman"/>
          <w:sz w:val="24"/>
          <w:szCs w:val="24"/>
        </w:rPr>
        <w:t xml:space="preserve">SPED 4573 </w:t>
      </w:r>
      <w:r w:rsidRPr="006E2518">
        <w:rPr>
          <w:rFonts w:ascii="Times New Roman" w:hAnsi="Times New Roman"/>
          <w:bCs/>
          <w:sz w:val="24"/>
          <w:szCs w:val="24"/>
        </w:rPr>
        <w:t xml:space="preserve">Special Education Seminar - 7th through 12th Grade </w:t>
      </w:r>
    </w:p>
    <w:p w:rsidR="006E2518" w:rsidRPr="006E2518" w:rsidRDefault="006E2518" w:rsidP="006E2518">
      <w:pPr>
        <w:pStyle w:val="NoSpacing"/>
        <w:ind w:left="720"/>
        <w:rPr>
          <w:rFonts w:ascii="Times New Roman" w:hAnsi="Times New Roman"/>
          <w:bCs/>
          <w:sz w:val="24"/>
          <w:szCs w:val="24"/>
        </w:rPr>
      </w:pPr>
      <w:r w:rsidRPr="006E2518">
        <w:rPr>
          <w:rFonts w:ascii="Times New Roman" w:hAnsi="Times New Roman"/>
          <w:sz w:val="24"/>
          <w:szCs w:val="24"/>
        </w:rPr>
        <w:t xml:space="preserve">SPED 4583 </w:t>
      </w:r>
      <w:r w:rsidRPr="006E2518">
        <w:rPr>
          <w:rFonts w:ascii="Times New Roman" w:hAnsi="Times New Roman"/>
          <w:bCs/>
          <w:sz w:val="24"/>
          <w:szCs w:val="24"/>
        </w:rPr>
        <w:t>Special Education Research - 7th through 12th Grade</w:t>
      </w:r>
    </w:p>
    <w:p w:rsidR="006E2518" w:rsidRPr="006E2518" w:rsidRDefault="006E2518" w:rsidP="006E2518">
      <w:pPr>
        <w:pStyle w:val="NoSpacing"/>
        <w:ind w:left="720"/>
        <w:rPr>
          <w:rFonts w:ascii="Times New Roman" w:hAnsi="Times New Roman"/>
          <w:sz w:val="24"/>
          <w:szCs w:val="24"/>
        </w:rPr>
      </w:pPr>
    </w:p>
    <w:p w:rsidR="006E2518" w:rsidRPr="006E2518" w:rsidRDefault="006E2518" w:rsidP="006E2518">
      <w:pPr>
        <w:pStyle w:val="NoSpacing"/>
        <w:ind w:left="720"/>
        <w:rPr>
          <w:rFonts w:ascii="Times New Roman" w:hAnsi="Times New Roman"/>
          <w:sz w:val="24"/>
          <w:szCs w:val="24"/>
          <w:u w:val="single"/>
        </w:rPr>
      </w:pPr>
      <w:r w:rsidRPr="006E2518">
        <w:rPr>
          <w:rFonts w:ascii="Times New Roman" w:hAnsi="Times New Roman"/>
          <w:sz w:val="24"/>
          <w:szCs w:val="24"/>
          <w:u w:val="single"/>
        </w:rPr>
        <w:t xml:space="preserve">ELECTIVES   9 – 10 (depending on whether student completes CIED 3262 or CDIS 2253 </w:t>
      </w:r>
    </w:p>
    <w:p w:rsidR="006E2518" w:rsidRPr="006E2518" w:rsidRDefault="006E2518" w:rsidP="006E2518">
      <w:pPr>
        <w:pStyle w:val="NoSpacing"/>
        <w:ind w:left="720"/>
        <w:rPr>
          <w:rFonts w:ascii="Times New Roman" w:hAnsi="Times New Roman"/>
          <w:b/>
          <w:sz w:val="24"/>
          <w:szCs w:val="24"/>
        </w:rPr>
      </w:pPr>
    </w:p>
    <w:p w:rsidR="006E2518" w:rsidRPr="006E2518" w:rsidRDefault="006E2518" w:rsidP="006E2518">
      <w:pPr>
        <w:pStyle w:val="NoSpacing"/>
        <w:ind w:left="720"/>
        <w:rPr>
          <w:rFonts w:ascii="Times New Roman" w:hAnsi="Times New Roman"/>
          <w:b/>
          <w:sz w:val="24"/>
          <w:szCs w:val="24"/>
        </w:rPr>
      </w:pPr>
      <w:r w:rsidRPr="006E2518">
        <w:rPr>
          <w:rFonts w:ascii="Times New Roman" w:hAnsi="Times New Roman"/>
          <w:b/>
          <w:sz w:val="24"/>
          <w:szCs w:val="24"/>
        </w:rPr>
        <w:t>Program total is a minimum 120 credit hours</w:t>
      </w: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B7327E" w:rsidRPr="006E2518" w:rsidRDefault="00B7327E" w:rsidP="00B55603">
      <w:pPr>
        <w:rPr>
          <w:rFonts w:ascii="Times New Roman" w:hAnsi="Times New Roman" w:cs="Times New Roman"/>
          <w:szCs w:val="24"/>
        </w:rPr>
      </w:pPr>
    </w:p>
    <w:p w:rsidR="009C5044" w:rsidRPr="006E2518" w:rsidRDefault="009C5044" w:rsidP="00B7327E">
      <w:pPr>
        <w:rPr>
          <w:rFonts w:ascii="Times New Roman" w:hAnsi="Times New Roman" w:cs="Times New Roman"/>
          <w:szCs w:val="24"/>
        </w:rPr>
      </w:pPr>
    </w:p>
    <w:p w:rsidR="006E2518" w:rsidRDefault="006E2518" w:rsidP="00B7327E">
      <w:pPr>
        <w:rPr>
          <w:rFonts w:ascii="Times New Roman" w:hAnsi="Times New Roman" w:cs="Times New Roman"/>
          <w:szCs w:val="24"/>
        </w:rPr>
      </w:pPr>
    </w:p>
    <w:p w:rsidR="006E2518" w:rsidRDefault="006E2518" w:rsidP="00B7327E">
      <w:pPr>
        <w:rPr>
          <w:rFonts w:ascii="Times New Roman" w:hAnsi="Times New Roman" w:cs="Times New Roman"/>
          <w:szCs w:val="24"/>
        </w:rPr>
      </w:pPr>
    </w:p>
    <w:p w:rsidR="00B55603" w:rsidRPr="006E2518" w:rsidRDefault="00B55603" w:rsidP="00B7327E">
      <w:pPr>
        <w:rPr>
          <w:rFonts w:ascii="Times New Roman" w:hAnsi="Times New Roman" w:cs="Times New Roman"/>
          <w:szCs w:val="24"/>
        </w:rPr>
      </w:pPr>
      <w:r w:rsidRPr="006E2518">
        <w:rPr>
          <w:rFonts w:ascii="Times New Roman" w:hAnsi="Times New Roman" w:cs="Times New Roman"/>
          <w:szCs w:val="24"/>
        </w:rPr>
        <w:t>Curriculum Matri</w:t>
      </w:r>
      <w:r w:rsidR="00B7327E" w:rsidRPr="006E2518">
        <w:rPr>
          <w:rFonts w:ascii="Times New Roman" w:hAnsi="Times New Roman" w:cs="Times New Roman"/>
          <w:szCs w:val="24"/>
        </w:rPr>
        <w:t>x Competencies</w:t>
      </w:r>
    </w:p>
    <w:tbl>
      <w:tblPr>
        <w:tblStyle w:val="TableGrid"/>
        <w:tblW w:w="10800" w:type="dxa"/>
        <w:tblInd w:w="-545" w:type="dxa"/>
        <w:tblLook w:val="04A0" w:firstRow="1" w:lastRow="0" w:firstColumn="1" w:lastColumn="0" w:noHBand="0" w:noVBand="1"/>
      </w:tblPr>
      <w:tblGrid>
        <w:gridCol w:w="2625"/>
        <w:gridCol w:w="800"/>
        <w:gridCol w:w="800"/>
        <w:gridCol w:w="718"/>
        <w:gridCol w:w="718"/>
        <w:gridCol w:w="703"/>
        <w:gridCol w:w="718"/>
        <w:gridCol w:w="703"/>
        <w:gridCol w:w="703"/>
        <w:gridCol w:w="800"/>
        <w:gridCol w:w="800"/>
        <w:gridCol w:w="712"/>
      </w:tblGrid>
      <w:tr w:rsidR="00B55603" w:rsidRPr="006E2518" w:rsidTr="00B55603">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Arkansas Teaching Standards, Council of Exceptional Children, &amp; Praxis Standards</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4413</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4433</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4473</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4173</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4483</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4443</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4523</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4453</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4423</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4573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4588</w:t>
            </w:r>
          </w:p>
          <w:p w:rsidR="00B55603" w:rsidRPr="006E2518" w:rsidRDefault="00B55603">
            <w:pPr>
              <w:spacing w:line="240" w:lineRule="auto"/>
              <w:rPr>
                <w:rFonts w:ascii="Times New Roman" w:hAnsi="Times New Roman"/>
                <w:szCs w:val="24"/>
              </w:rPr>
            </w:pPr>
            <w:r w:rsidRPr="006E2518">
              <w:rPr>
                <w:rFonts w:ascii="Times New Roman" w:hAnsi="Times New Roman"/>
                <w:szCs w:val="24"/>
              </w:rPr>
              <w:t>&amp; 4568</w:t>
            </w:r>
          </w:p>
        </w:tc>
      </w:tr>
      <w:tr w:rsidR="00B55603" w:rsidRPr="006E2518" w:rsidTr="00B55603">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Learner Development &amp; Individual Learning Differences</w:t>
            </w:r>
          </w:p>
          <w:p w:rsidR="00B55603" w:rsidRPr="006E2518" w:rsidRDefault="009C5044" w:rsidP="009C5044">
            <w:pPr>
              <w:spacing w:line="240" w:lineRule="auto"/>
              <w:rPr>
                <w:rFonts w:ascii="Times New Roman" w:hAnsi="Times New Roman"/>
                <w:szCs w:val="24"/>
              </w:rPr>
            </w:pPr>
            <w:r w:rsidRPr="006E2518">
              <w:rPr>
                <w:rFonts w:ascii="Times New Roman" w:hAnsi="Times New Roman"/>
                <w:szCs w:val="24"/>
              </w:rPr>
              <w:t>ATS 1,2; CEC 1; Praxis topic I</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jc w:val="center"/>
              <w:rPr>
                <w:rFonts w:ascii="Times New Roman" w:hAnsi="Times New Roman"/>
                <w:szCs w:val="24"/>
              </w:rPr>
            </w:pPr>
          </w:p>
          <w:p w:rsidR="00B55603" w:rsidRPr="006E2518" w:rsidRDefault="00B55603">
            <w:pPr>
              <w:spacing w:line="240" w:lineRule="auto"/>
              <w:jc w:val="center"/>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jc w:val="center"/>
              <w:rPr>
                <w:rFonts w:ascii="Times New Roman" w:hAnsi="Times New Roman"/>
                <w:szCs w:val="24"/>
              </w:rPr>
            </w:pPr>
          </w:p>
          <w:p w:rsidR="00B55603" w:rsidRPr="006E2518" w:rsidRDefault="00B55603">
            <w:pPr>
              <w:spacing w:line="240" w:lineRule="auto"/>
              <w:jc w:val="center"/>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2. Learning Environments</w:t>
            </w:r>
          </w:p>
          <w:p w:rsidR="00B55603" w:rsidRPr="006E2518" w:rsidRDefault="00B55603">
            <w:pPr>
              <w:spacing w:line="240" w:lineRule="auto"/>
              <w:rPr>
                <w:rFonts w:ascii="Times New Roman" w:hAnsi="Times New Roman"/>
                <w:szCs w:val="24"/>
              </w:rPr>
            </w:pPr>
            <w:r w:rsidRPr="006E2518">
              <w:rPr>
                <w:rFonts w:ascii="Times New Roman" w:hAnsi="Times New Roman"/>
                <w:szCs w:val="24"/>
              </w:rPr>
              <w:t>ATS 3, CEC 2, Praxis topic II</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r w:rsidRPr="006E2518">
              <w:rPr>
                <w:rFonts w:ascii="Times New Roman" w:hAnsi="Times New Roman"/>
                <w:szCs w:val="24"/>
              </w:rPr>
              <w:t>3. Curricular Content Knowledge</w:t>
            </w:r>
          </w:p>
          <w:p w:rsidR="00B55603" w:rsidRPr="006E2518" w:rsidRDefault="00B55603">
            <w:pPr>
              <w:spacing w:line="240" w:lineRule="auto"/>
              <w:rPr>
                <w:rFonts w:ascii="Times New Roman" w:hAnsi="Times New Roman"/>
                <w:szCs w:val="24"/>
              </w:rPr>
            </w:pPr>
            <w:r w:rsidRPr="006E2518">
              <w:rPr>
                <w:rFonts w:ascii="Times New Roman" w:hAnsi="Times New Roman"/>
                <w:szCs w:val="24"/>
              </w:rPr>
              <w:t>A</w:t>
            </w:r>
            <w:r w:rsidR="00B7327E" w:rsidRPr="006E2518">
              <w:rPr>
                <w:rFonts w:ascii="Times New Roman" w:hAnsi="Times New Roman"/>
                <w:szCs w:val="24"/>
              </w:rPr>
              <w:t>TS 4,5; CEC 3; Praxis topic III</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r>
      <w:tr w:rsidR="00B55603" w:rsidRPr="006E2518" w:rsidTr="00B55603">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 Assessment</w:t>
            </w:r>
          </w:p>
          <w:p w:rsidR="00B55603" w:rsidRPr="006E2518" w:rsidRDefault="00B55603">
            <w:pPr>
              <w:spacing w:line="240" w:lineRule="auto"/>
              <w:rPr>
                <w:rFonts w:ascii="Times New Roman" w:hAnsi="Times New Roman"/>
                <w:szCs w:val="24"/>
              </w:rPr>
            </w:pPr>
            <w:r w:rsidRPr="006E2518">
              <w:rPr>
                <w:rFonts w:ascii="Times New Roman" w:hAnsi="Times New Roman"/>
                <w:szCs w:val="24"/>
              </w:rPr>
              <w:t>ATS 6; CEC 4; Praxis topic IV</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jc w:val="center"/>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5. Instructional Planning and Strategies</w:t>
            </w:r>
          </w:p>
          <w:p w:rsidR="00B55603" w:rsidRPr="006E2518" w:rsidRDefault="00B55603">
            <w:pPr>
              <w:spacing w:line="240" w:lineRule="auto"/>
              <w:rPr>
                <w:rFonts w:ascii="Times New Roman" w:hAnsi="Times New Roman"/>
                <w:szCs w:val="24"/>
              </w:rPr>
            </w:pPr>
            <w:r w:rsidRPr="006E2518">
              <w:rPr>
                <w:rFonts w:ascii="Times New Roman" w:hAnsi="Times New Roman"/>
                <w:szCs w:val="24"/>
              </w:rPr>
              <w:t>ATS 7,8; CEC 5; Praxis topic III</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jc w:val="center"/>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rPr>
          <w:trHeight w:val="737"/>
        </w:trPr>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6. Professional Learning and Ethical Practice</w:t>
            </w:r>
          </w:p>
          <w:p w:rsidR="00B55603" w:rsidRPr="006E2518" w:rsidRDefault="00B55603">
            <w:pPr>
              <w:spacing w:line="240" w:lineRule="auto"/>
              <w:rPr>
                <w:rFonts w:ascii="Times New Roman" w:hAnsi="Times New Roman"/>
                <w:szCs w:val="24"/>
              </w:rPr>
            </w:pPr>
            <w:r w:rsidRPr="006E2518">
              <w:rPr>
                <w:rFonts w:ascii="Times New Roman" w:hAnsi="Times New Roman"/>
                <w:szCs w:val="24"/>
              </w:rPr>
              <w:t>ATS 9; CEC 6; Praxis topic V</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jc w:val="center"/>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7.  Collaboration</w:t>
            </w:r>
          </w:p>
          <w:p w:rsidR="00B55603" w:rsidRPr="006E2518" w:rsidRDefault="00B55603">
            <w:pPr>
              <w:spacing w:line="240" w:lineRule="auto"/>
              <w:rPr>
                <w:rFonts w:ascii="Times New Roman" w:hAnsi="Times New Roman"/>
                <w:szCs w:val="24"/>
              </w:rPr>
            </w:pPr>
            <w:r w:rsidRPr="006E2518">
              <w:rPr>
                <w:rFonts w:ascii="Times New Roman" w:hAnsi="Times New Roman"/>
                <w:szCs w:val="24"/>
              </w:rPr>
              <w:t>ATS 10; CEC 7; Praxis topic V</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bl>
    <w:p w:rsidR="00B55603" w:rsidRPr="006E2518" w:rsidRDefault="00B55603" w:rsidP="00B55603">
      <w:pPr>
        <w:tabs>
          <w:tab w:val="left" w:pos="2453"/>
        </w:tabs>
        <w:spacing w:after="0"/>
        <w:rPr>
          <w:rFonts w:ascii="Times New Roman" w:hAnsi="Times New Roman" w:cs="Times New Roman"/>
          <w:szCs w:val="24"/>
        </w:rPr>
      </w:pPr>
      <w:r w:rsidRPr="006E2518">
        <w:rPr>
          <w:rFonts w:ascii="Times New Roman" w:hAnsi="Times New Roman" w:cs="Times New Roman"/>
          <w:szCs w:val="24"/>
        </w:rPr>
        <w:t>SPED 4413 ABA &amp; Classroom Management</w:t>
      </w:r>
    </w:p>
    <w:p w:rsidR="00B55603" w:rsidRPr="006E2518" w:rsidRDefault="00B55603" w:rsidP="00B55603">
      <w:pPr>
        <w:tabs>
          <w:tab w:val="left" w:pos="2453"/>
        </w:tabs>
        <w:spacing w:after="0"/>
        <w:rPr>
          <w:rFonts w:ascii="Times New Roman" w:hAnsi="Times New Roman" w:cs="Times New Roman"/>
          <w:szCs w:val="24"/>
        </w:rPr>
      </w:pPr>
      <w:r w:rsidRPr="006E2518">
        <w:rPr>
          <w:rFonts w:ascii="Times New Roman" w:hAnsi="Times New Roman" w:cs="Times New Roman"/>
          <w:szCs w:val="24"/>
        </w:rPr>
        <w:t>SPED 4433 Curriculum Development and Instructional Planning</w:t>
      </w:r>
    </w:p>
    <w:p w:rsidR="00B55603" w:rsidRPr="006E2518" w:rsidRDefault="00B55603" w:rsidP="00B55603">
      <w:pPr>
        <w:tabs>
          <w:tab w:val="left" w:pos="2453"/>
        </w:tabs>
        <w:spacing w:after="0"/>
        <w:rPr>
          <w:rFonts w:ascii="Times New Roman" w:hAnsi="Times New Roman" w:cs="Times New Roman"/>
          <w:szCs w:val="24"/>
        </w:rPr>
      </w:pPr>
      <w:r w:rsidRPr="006E2518">
        <w:rPr>
          <w:rFonts w:ascii="Times New Roman" w:hAnsi="Times New Roman" w:cs="Times New Roman"/>
          <w:szCs w:val="24"/>
        </w:rPr>
        <w:t>SPED 4443 Career Development and Transition Planning</w:t>
      </w:r>
    </w:p>
    <w:p w:rsidR="00B55603" w:rsidRPr="006E2518" w:rsidRDefault="00B55603" w:rsidP="00B55603">
      <w:pPr>
        <w:tabs>
          <w:tab w:val="left" w:pos="2453"/>
        </w:tabs>
        <w:spacing w:after="0"/>
        <w:rPr>
          <w:rFonts w:ascii="Times New Roman" w:hAnsi="Times New Roman" w:cs="Times New Roman"/>
          <w:szCs w:val="24"/>
        </w:rPr>
      </w:pPr>
      <w:r w:rsidRPr="006E2518">
        <w:rPr>
          <w:rFonts w:ascii="Times New Roman" w:hAnsi="Times New Roman" w:cs="Times New Roman"/>
          <w:szCs w:val="24"/>
        </w:rPr>
        <w:t>SPED 4473 Teaching Science and Math to Students with Disabilities</w:t>
      </w:r>
    </w:p>
    <w:p w:rsidR="00B55603" w:rsidRPr="006E2518" w:rsidRDefault="00B55603" w:rsidP="00B55603">
      <w:pPr>
        <w:tabs>
          <w:tab w:val="left" w:pos="2453"/>
        </w:tabs>
        <w:spacing w:after="0"/>
        <w:rPr>
          <w:rFonts w:ascii="Times New Roman" w:hAnsi="Times New Roman" w:cs="Times New Roman"/>
          <w:szCs w:val="24"/>
        </w:rPr>
      </w:pPr>
      <w:r w:rsidRPr="006E2518">
        <w:rPr>
          <w:rFonts w:ascii="Times New Roman" w:hAnsi="Times New Roman" w:cs="Times New Roman"/>
          <w:szCs w:val="24"/>
        </w:rPr>
        <w:t>SPED 4173 Introduction to Dyslexia:  Literacy Development and Structure of Language</w:t>
      </w:r>
    </w:p>
    <w:p w:rsidR="00B55603" w:rsidRPr="006E2518" w:rsidRDefault="00B55603" w:rsidP="00B55603">
      <w:pPr>
        <w:tabs>
          <w:tab w:val="left" w:pos="2453"/>
        </w:tabs>
        <w:spacing w:after="0"/>
        <w:rPr>
          <w:rFonts w:ascii="Times New Roman" w:hAnsi="Times New Roman" w:cs="Times New Roman"/>
          <w:szCs w:val="24"/>
        </w:rPr>
      </w:pPr>
      <w:r w:rsidRPr="006E2518">
        <w:rPr>
          <w:rFonts w:ascii="Times New Roman" w:hAnsi="Times New Roman" w:cs="Times New Roman"/>
          <w:szCs w:val="24"/>
        </w:rPr>
        <w:t>SPED 4483 Teaching Literacy Skills to Students with Disabilities</w:t>
      </w:r>
    </w:p>
    <w:p w:rsidR="00B55603" w:rsidRPr="006E2518" w:rsidRDefault="00B55603" w:rsidP="00B55603">
      <w:pPr>
        <w:tabs>
          <w:tab w:val="left" w:pos="2453"/>
        </w:tabs>
        <w:spacing w:after="0"/>
        <w:rPr>
          <w:rFonts w:ascii="Times New Roman" w:hAnsi="Times New Roman" w:cs="Times New Roman"/>
          <w:szCs w:val="24"/>
        </w:rPr>
      </w:pPr>
      <w:r w:rsidRPr="006E2518">
        <w:rPr>
          <w:rFonts w:ascii="Times New Roman" w:hAnsi="Times New Roman" w:cs="Times New Roman"/>
          <w:szCs w:val="24"/>
        </w:rPr>
        <w:t xml:space="preserve">SPED 4523 Teaching Individuals with Severe Disabilities  </w:t>
      </w:r>
    </w:p>
    <w:p w:rsidR="00B55603" w:rsidRPr="006E2518" w:rsidRDefault="00B55603" w:rsidP="00B55603">
      <w:pPr>
        <w:tabs>
          <w:tab w:val="left" w:pos="2453"/>
        </w:tabs>
        <w:spacing w:after="0"/>
        <w:rPr>
          <w:rFonts w:ascii="Times New Roman" w:hAnsi="Times New Roman" w:cs="Times New Roman"/>
          <w:szCs w:val="24"/>
        </w:rPr>
      </w:pPr>
      <w:r w:rsidRPr="006E2518">
        <w:rPr>
          <w:rFonts w:ascii="Times New Roman" w:hAnsi="Times New Roman" w:cs="Times New Roman"/>
          <w:szCs w:val="24"/>
        </w:rPr>
        <w:t>SPED 4423 Technology for the Inclusive Classroom</w:t>
      </w:r>
    </w:p>
    <w:p w:rsidR="00B55603" w:rsidRPr="006E2518" w:rsidRDefault="00B55603" w:rsidP="00B55603">
      <w:pPr>
        <w:tabs>
          <w:tab w:val="left" w:pos="2453"/>
        </w:tabs>
        <w:spacing w:after="0"/>
        <w:rPr>
          <w:rFonts w:ascii="Times New Roman" w:hAnsi="Times New Roman" w:cs="Times New Roman"/>
          <w:szCs w:val="24"/>
        </w:rPr>
      </w:pPr>
      <w:r w:rsidRPr="006E2518">
        <w:rPr>
          <w:rFonts w:ascii="Times New Roman" w:hAnsi="Times New Roman" w:cs="Times New Roman"/>
          <w:szCs w:val="24"/>
        </w:rPr>
        <w:t>SPED 4453 Assessment and Programming for Exceptional Students</w:t>
      </w:r>
    </w:p>
    <w:p w:rsidR="00B55603" w:rsidRPr="006E2518" w:rsidRDefault="00B7327E" w:rsidP="00B55603">
      <w:pPr>
        <w:tabs>
          <w:tab w:val="left" w:pos="2453"/>
        </w:tabs>
        <w:spacing w:after="0"/>
        <w:rPr>
          <w:rFonts w:ascii="Times New Roman" w:hAnsi="Times New Roman" w:cs="Times New Roman"/>
          <w:szCs w:val="24"/>
        </w:rPr>
      </w:pPr>
      <w:r w:rsidRPr="006E2518">
        <w:rPr>
          <w:rFonts w:ascii="Times New Roman" w:hAnsi="Times New Roman" w:cs="Times New Roman"/>
          <w:szCs w:val="24"/>
        </w:rPr>
        <w:t xml:space="preserve">SPED 4573 </w:t>
      </w:r>
      <w:r w:rsidR="00B55603" w:rsidRPr="006E2518">
        <w:rPr>
          <w:rFonts w:ascii="Times New Roman" w:hAnsi="Times New Roman" w:cs="Times New Roman"/>
          <w:szCs w:val="24"/>
        </w:rPr>
        <w:t>Seminar</w:t>
      </w:r>
    </w:p>
    <w:p w:rsidR="00B55603" w:rsidRPr="006E2518" w:rsidRDefault="00B55603" w:rsidP="00B55603">
      <w:pPr>
        <w:tabs>
          <w:tab w:val="left" w:pos="2453"/>
        </w:tabs>
        <w:spacing w:after="0"/>
        <w:rPr>
          <w:rFonts w:ascii="Times New Roman" w:hAnsi="Times New Roman" w:cs="Times New Roman"/>
          <w:szCs w:val="24"/>
        </w:rPr>
      </w:pPr>
      <w:r w:rsidRPr="006E2518">
        <w:rPr>
          <w:rFonts w:ascii="Times New Roman" w:hAnsi="Times New Roman" w:cs="Times New Roman"/>
          <w:szCs w:val="24"/>
        </w:rPr>
        <w:t xml:space="preserve">SPED 4538 &amp; 4568 Practicum </w:t>
      </w:r>
    </w:p>
    <w:p w:rsidR="00B55603" w:rsidRPr="006E2518" w:rsidRDefault="00B55603" w:rsidP="00B55603">
      <w:pPr>
        <w:rPr>
          <w:rFonts w:ascii="Times New Roman" w:hAnsi="Times New Roman" w:cs="Times New Roman"/>
          <w:szCs w:val="24"/>
        </w:rPr>
      </w:pPr>
      <w:r w:rsidRPr="006E2518">
        <w:rPr>
          <w:rFonts w:ascii="Times New Roman" w:hAnsi="Times New Roman" w:cs="Times New Roman"/>
          <w:szCs w:val="24"/>
        </w:rPr>
        <w:br w:type="page"/>
      </w:r>
    </w:p>
    <w:tbl>
      <w:tblPr>
        <w:tblStyle w:val="TableGrid"/>
        <w:tblpPr w:leftFromText="180" w:rightFromText="180" w:horzAnchor="page" w:tblpX="346" w:tblpY="-1440"/>
        <w:tblW w:w="11708" w:type="dxa"/>
        <w:tblInd w:w="0" w:type="dxa"/>
        <w:tblLook w:val="04A0" w:firstRow="1" w:lastRow="0" w:firstColumn="1" w:lastColumn="0" w:noHBand="0" w:noVBand="1"/>
      </w:tblPr>
      <w:tblGrid>
        <w:gridCol w:w="3356"/>
        <w:gridCol w:w="696"/>
        <w:gridCol w:w="696"/>
        <w:gridCol w:w="696"/>
        <w:gridCol w:w="696"/>
        <w:gridCol w:w="696"/>
        <w:gridCol w:w="696"/>
        <w:gridCol w:w="696"/>
        <w:gridCol w:w="696"/>
        <w:gridCol w:w="696"/>
        <w:gridCol w:w="696"/>
        <w:gridCol w:w="696"/>
        <w:gridCol w:w="696"/>
      </w:tblGrid>
      <w:tr w:rsidR="00B55603" w:rsidRPr="006E2518" w:rsidTr="00B55603">
        <w:trPr>
          <w:trHeight w:val="2420"/>
        </w:trPr>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ED3984" w:rsidRPr="006E2518" w:rsidRDefault="00ED3984">
            <w:pPr>
              <w:spacing w:line="240" w:lineRule="auto"/>
              <w:rPr>
                <w:rFonts w:ascii="Times New Roman" w:hAnsi="Times New Roman"/>
                <w:szCs w:val="24"/>
              </w:rPr>
            </w:pPr>
          </w:p>
          <w:p w:rsidR="00ED3984" w:rsidRPr="006E2518" w:rsidRDefault="00ED3984">
            <w:pPr>
              <w:spacing w:line="240" w:lineRule="auto"/>
              <w:rPr>
                <w:rFonts w:ascii="Times New Roman" w:hAnsi="Times New Roman"/>
                <w:szCs w:val="24"/>
              </w:rPr>
            </w:pPr>
          </w:p>
          <w:p w:rsidR="00ED3984" w:rsidRPr="006E2518" w:rsidRDefault="00ED3984">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Competences for Special Education Teachers, Grades K-</w:t>
            </w:r>
            <w:r w:rsidR="00ED3984" w:rsidRPr="006E2518">
              <w:rPr>
                <w:rFonts w:ascii="Times New Roman" w:hAnsi="Times New Roman"/>
                <w:szCs w:val="24"/>
              </w:rPr>
              <w:t>12, Initial Licensure Standards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r>
      <w:tr w:rsidR="00B55603" w:rsidRPr="006E2518" w:rsidTr="00B55603">
        <w:trPr>
          <w:trHeight w:val="70"/>
        </w:trPr>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Competency</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4413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4433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4473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4173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4483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4423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4523</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4443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4453</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4573</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4538</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4568</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1.1 Ability to Understand how language, culture, &amp; family backgrounds influence the learning of individuals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rPr>
          <w:trHeight w:val="590"/>
        </w:trPr>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1.2 Ability to use an understanding of human development and individual differences to respond to the needs of individuals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jc w:val="center"/>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2.1 Ability through collaboration with general educators and other colleagues, to create safe, inclusive, culturally responsive learning environments to engage individuals with exceptionalities in meaningful learning activities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2.2 Ability to use motivational and instructional interventions to teach individuals with exceptionalities how to adapt to different environments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2.3 Knowledge of how to intervene safely &amp;appropriately with individuals with exceptionalities in crisis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 </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3.1 Ability to understand central concepts, structure of discipline, &amp; tools of inquiry of content areas taught, &amp; can organize this knowledge, integrate cross-disciplinary skills, &amp; develop meaningful learning progressions for individuals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3.2 Ability</w:t>
            </w:r>
            <w:r w:rsidRPr="006E2518">
              <w:rPr>
                <w:rFonts w:ascii="Times New Roman" w:hAnsi="Times New Roman"/>
                <w:spacing w:val="-3"/>
                <w:szCs w:val="24"/>
              </w:rPr>
              <w:t xml:space="preserve"> </w:t>
            </w:r>
            <w:r w:rsidRPr="006E2518">
              <w:rPr>
                <w:rFonts w:ascii="Times New Roman" w:hAnsi="Times New Roman"/>
                <w:szCs w:val="24"/>
              </w:rPr>
              <w:t>to understand and use</w:t>
            </w:r>
            <w:r w:rsidRPr="006E2518">
              <w:rPr>
                <w:rFonts w:ascii="Times New Roman" w:hAnsi="Times New Roman"/>
                <w:spacing w:val="-3"/>
                <w:szCs w:val="24"/>
              </w:rPr>
              <w:t xml:space="preserve"> </w:t>
            </w:r>
            <w:r w:rsidRPr="006E2518">
              <w:rPr>
                <w:rFonts w:ascii="Times New Roman" w:hAnsi="Times New Roman"/>
                <w:spacing w:val="-1"/>
                <w:szCs w:val="24"/>
              </w:rPr>
              <w:t>general</w:t>
            </w:r>
            <w:r w:rsidRPr="006E2518">
              <w:rPr>
                <w:rFonts w:ascii="Times New Roman" w:hAnsi="Times New Roman"/>
                <w:spacing w:val="1"/>
                <w:szCs w:val="24"/>
              </w:rPr>
              <w:t xml:space="preserve"> </w:t>
            </w:r>
            <w:r w:rsidRPr="006E2518">
              <w:rPr>
                <w:rFonts w:ascii="Times New Roman" w:hAnsi="Times New Roman"/>
                <w:spacing w:val="-1"/>
                <w:szCs w:val="24"/>
              </w:rPr>
              <w:t>and</w:t>
            </w:r>
            <w:r w:rsidRPr="006E2518">
              <w:rPr>
                <w:rFonts w:ascii="Times New Roman" w:hAnsi="Times New Roman"/>
                <w:szCs w:val="24"/>
              </w:rPr>
              <w:t xml:space="preserve"> </w:t>
            </w:r>
            <w:r w:rsidRPr="006E2518">
              <w:rPr>
                <w:rFonts w:ascii="Times New Roman" w:hAnsi="Times New Roman"/>
                <w:spacing w:val="-1"/>
                <w:szCs w:val="24"/>
              </w:rPr>
              <w:t>specialized</w:t>
            </w:r>
            <w:r w:rsidRPr="006E2518">
              <w:rPr>
                <w:rFonts w:ascii="Times New Roman" w:hAnsi="Times New Roman"/>
                <w:spacing w:val="-3"/>
                <w:szCs w:val="24"/>
              </w:rPr>
              <w:t xml:space="preserve"> </w:t>
            </w:r>
            <w:r w:rsidRPr="006E2518">
              <w:rPr>
                <w:rFonts w:ascii="Times New Roman" w:hAnsi="Times New Roman"/>
                <w:spacing w:val="-1"/>
                <w:szCs w:val="24"/>
              </w:rPr>
              <w:t xml:space="preserve">content knowledge for teaching across curricular content areas to </w:t>
            </w:r>
            <w:r w:rsidRPr="006E2518">
              <w:rPr>
                <w:rFonts w:ascii="Times New Roman" w:hAnsi="Times New Roman"/>
                <w:szCs w:val="24"/>
              </w:rPr>
              <w:t xml:space="preserve"> </w:t>
            </w:r>
            <w:r w:rsidRPr="006E2518">
              <w:rPr>
                <w:rFonts w:ascii="Times New Roman" w:hAnsi="Times New Roman"/>
                <w:spacing w:val="-3"/>
                <w:szCs w:val="24"/>
              </w:rPr>
              <w:t xml:space="preserve"> </w:t>
            </w:r>
            <w:r w:rsidRPr="006E2518">
              <w:rPr>
                <w:rFonts w:ascii="Times New Roman" w:hAnsi="Times New Roman"/>
                <w:spacing w:val="-2"/>
                <w:szCs w:val="24"/>
              </w:rPr>
              <w:t xml:space="preserve">individualize learning for </w:t>
            </w:r>
            <w:r w:rsidRPr="006E2518">
              <w:rPr>
                <w:rFonts w:ascii="Times New Roman" w:hAnsi="Times New Roman"/>
                <w:spacing w:val="-1"/>
                <w:szCs w:val="24"/>
              </w:rPr>
              <w:t>individuals</w:t>
            </w:r>
            <w:r w:rsidRPr="006E2518">
              <w:rPr>
                <w:rFonts w:ascii="Times New Roman" w:hAnsi="Times New Roman"/>
                <w:szCs w:val="24"/>
              </w:rPr>
              <w:t xml:space="preserve"> </w:t>
            </w:r>
            <w:r w:rsidRPr="006E2518">
              <w:rPr>
                <w:rFonts w:ascii="Times New Roman" w:hAnsi="Times New Roman"/>
                <w:spacing w:val="-1"/>
                <w:szCs w:val="24"/>
              </w:rPr>
              <w:t>with</w:t>
            </w:r>
            <w:r w:rsidRPr="006E2518">
              <w:rPr>
                <w:rFonts w:ascii="Times New Roman" w:hAnsi="Times New Roman"/>
                <w:spacing w:val="-3"/>
                <w:szCs w:val="24"/>
              </w:rPr>
              <w:t xml:space="preserve"> </w:t>
            </w:r>
            <w:r w:rsidRPr="006E2518">
              <w:rPr>
                <w:rFonts w:ascii="Times New Roman" w:hAnsi="Times New Roman"/>
                <w:spacing w:val="-1"/>
                <w:szCs w:val="24"/>
              </w:rPr>
              <w:t>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3.3 Ability</w:t>
            </w:r>
            <w:r w:rsidRPr="006E2518">
              <w:rPr>
                <w:rFonts w:ascii="Times New Roman" w:hAnsi="Times New Roman"/>
                <w:spacing w:val="-3"/>
                <w:szCs w:val="24"/>
              </w:rPr>
              <w:t xml:space="preserve"> </w:t>
            </w:r>
            <w:r w:rsidRPr="006E2518">
              <w:rPr>
                <w:rFonts w:ascii="Times New Roman" w:hAnsi="Times New Roman"/>
                <w:szCs w:val="24"/>
              </w:rPr>
              <w:t xml:space="preserve">to </w:t>
            </w:r>
            <w:r w:rsidRPr="006E2518">
              <w:rPr>
                <w:rFonts w:ascii="Times New Roman" w:hAnsi="Times New Roman"/>
                <w:spacing w:val="-1"/>
                <w:szCs w:val="24"/>
              </w:rPr>
              <w:t>modify</w:t>
            </w:r>
            <w:r w:rsidRPr="006E2518">
              <w:rPr>
                <w:rFonts w:ascii="Times New Roman" w:hAnsi="Times New Roman"/>
                <w:spacing w:val="-3"/>
                <w:szCs w:val="24"/>
              </w:rPr>
              <w:t xml:space="preserve"> </w:t>
            </w:r>
            <w:r w:rsidRPr="006E2518">
              <w:rPr>
                <w:rFonts w:ascii="Times New Roman" w:hAnsi="Times New Roman"/>
                <w:spacing w:val="-1"/>
                <w:szCs w:val="24"/>
              </w:rPr>
              <w:t>general</w:t>
            </w:r>
            <w:r w:rsidRPr="006E2518">
              <w:rPr>
                <w:rFonts w:ascii="Times New Roman" w:hAnsi="Times New Roman"/>
                <w:spacing w:val="1"/>
                <w:szCs w:val="24"/>
              </w:rPr>
              <w:t xml:space="preserve"> </w:t>
            </w:r>
            <w:r w:rsidRPr="006E2518">
              <w:rPr>
                <w:rFonts w:ascii="Times New Roman" w:hAnsi="Times New Roman"/>
                <w:spacing w:val="-1"/>
                <w:szCs w:val="24"/>
              </w:rPr>
              <w:t>and</w:t>
            </w:r>
            <w:r w:rsidRPr="006E2518">
              <w:rPr>
                <w:rFonts w:ascii="Times New Roman" w:hAnsi="Times New Roman"/>
                <w:szCs w:val="24"/>
              </w:rPr>
              <w:t xml:space="preserve"> </w:t>
            </w:r>
            <w:r w:rsidRPr="006E2518">
              <w:rPr>
                <w:rFonts w:ascii="Times New Roman" w:hAnsi="Times New Roman"/>
                <w:spacing w:val="-1"/>
                <w:szCs w:val="24"/>
              </w:rPr>
              <w:t>specialized</w:t>
            </w:r>
            <w:r w:rsidRPr="006E2518">
              <w:rPr>
                <w:rFonts w:ascii="Times New Roman" w:hAnsi="Times New Roman"/>
                <w:spacing w:val="-3"/>
                <w:szCs w:val="24"/>
              </w:rPr>
              <w:t xml:space="preserve"> </w:t>
            </w:r>
            <w:r w:rsidRPr="006E2518">
              <w:rPr>
                <w:rFonts w:ascii="Times New Roman" w:hAnsi="Times New Roman"/>
                <w:spacing w:val="-1"/>
                <w:szCs w:val="24"/>
              </w:rPr>
              <w:t>curricula</w:t>
            </w:r>
            <w:r w:rsidRPr="006E2518">
              <w:rPr>
                <w:rFonts w:ascii="Times New Roman" w:hAnsi="Times New Roman"/>
                <w:szCs w:val="24"/>
              </w:rPr>
              <w:t xml:space="preserve"> to</w:t>
            </w:r>
            <w:r w:rsidRPr="006E2518">
              <w:rPr>
                <w:rFonts w:ascii="Times New Roman" w:hAnsi="Times New Roman"/>
                <w:spacing w:val="-3"/>
                <w:szCs w:val="24"/>
              </w:rPr>
              <w:t xml:space="preserve"> </w:t>
            </w:r>
            <w:r w:rsidRPr="006E2518">
              <w:rPr>
                <w:rFonts w:ascii="Times New Roman" w:hAnsi="Times New Roman"/>
                <w:spacing w:val="-2"/>
                <w:szCs w:val="24"/>
              </w:rPr>
              <w:t>make</w:t>
            </w:r>
            <w:r w:rsidRPr="006E2518">
              <w:rPr>
                <w:rFonts w:ascii="Times New Roman" w:hAnsi="Times New Roman"/>
                <w:spacing w:val="35"/>
                <w:szCs w:val="24"/>
              </w:rPr>
              <w:t xml:space="preserve"> </w:t>
            </w:r>
            <w:r w:rsidRPr="006E2518">
              <w:rPr>
                <w:rFonts w:ascii="Times New Roman" w:hAnsi="Times New Roman"/>
                <w:szCs w:val="24"/>
              </w:rPr>
              <w:t>them</w:t>
            </w:r>
            <w:r w:rsidRPr="006E2518">
              <w:rPr>
                <w:rFonts w:ascii="Times New Roman" w:hAnsi="Times New Roman"/>
                <w:spacing w:val="-4"/>
                <w:szCs w:val="24"/>
              </w:rPr>
              <w:t xml:space="preserve"> </w:t>
            </w:r>
            <w:r w:rsidRPr="006E2518">
              <w:rPr>
                <w:rFonts w:ascii="Times New Roman" w:hAnsi="Times New Roman"/>
                <w:spacing w:val="-1"/>
                <w:szCs w:val="24"/>
              </w:rPr>
              <w:t>accessible</w:t>
            </w:r>
            <w:r w:rsidRPr="006E2518">
              <w:rPr>
                <w:rFonts w:ascii="Times New Roman" w:hAnsi="Times New Roman"/>
                <w:spacing w:val="-2"/>
                <w:szCs w:val="24"/>
              </w:rPr>
              <w:t xml:space="preserve"> </w:t>
            </w:r>
            <w:r w:rsidRPr="006E2518">
              <w:rPr>
                <w:rFonts w:ascii="Times New Roman" w:hAnsi="Times New Roman"/>
                <w:szCs w:val="24"/>
              </w:rPr>
              <w:t>to</w:t>
            </w:r>
            <w:r w:rsidRPr="006E2518">
              <w:rPr>
                <w:rFonts w:ascii="Times New Roman" w:hAnsi="Times New Roman"/>
                <w:spacing w:val="-3"/>
                <w:szCs w:val="24"/>
              </w:rPr>
              <w:t xml:space="preserve"> </w:t>
            </w:r>
            <w:r w:rsidRPr="006E2518">
              <w:rPr>
                <w:rFonts w:ascii="Times New Roman" w:hAnsi="Times New Roman"/>
                <w:spacing w:val="-1"/>
                <w:szCs w:val="24"/>
              </w:rPr>
              <w:t>individuals</w:t>
            </w:r>
            <w:r w:rsidRPr="006E2518">
              <w:rPr>
                <w:rFonts w:ascii="Times New Roman" w:hAnsi="Times New Roman"/>
                <w:szCs w:val="24"/>
              </w:rPr>
              <w:t xml:space="preserve"> </w:t>
            </w:r>
            <w:r w:rsidRPr="006E2518">
              <w:rPr>
                <w:rFonts w:ascii="Times New Roman" w:hAnsi="Times New Roman"/>
                <w:spacing w:val="-1"/>
                <w:szCs w:val="24"/>
              </w:rPr>
              <w:t>with</w:t>
            </w:r>
            <w:r w:rsidRPr="006E2518">
              <w:rPr>
                <w:rFonts w:ascii="Times New Roman" w:hAnsi="Times New Roman"/>
                <w:spacing w:val="-3"/>
                <w:szCs w:val="24"/>
              </w:rPr>
              <w:t xml:space="preserve"> </w:t>
            </w:r>
            <w:r w:rsidRPr="006E2518">
              <w:rPr>
                <w:rFonts w:ascii="Times New Roman" w:hAnsi="Times New Roman"/>
                <w:spacing w:val="-1"/>
                <w:szCs w:val="24"/>
              </w:rPr>
              <w:t>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pacing w:val="-1"/>
                <w:szCs w:val="24"/>
              </w:rPr>
              <w:t>3.4 Knowledge</w:t>
            </w:r>
            <w:r w:rsidRPr="006E2518">
              <w:rPr>
                <w:rFonts w:ascii="Times New Roman" w:hAnsi="Times New Roman"/>
                <w:szCs w:val="24"/>
              </w:rPr>
              <w:t xml:space="preserve"> of</w:t>
            </w:r>
            <w:r w:rsidRPr="006E2518">
              <w:rPr>
                <w:rFonts w:ascii="Times New Roman" w:hAnsi="Times New Roman"/>
                <w:spacing w:val="1"/>
                <w:szCs w:val="24"/>
              </w:rPr>
              <w:t xml:space="preserve"> </w:t>
            </w:r>
            <w:r w:rsidRPr="006E2518">
              <w:rPr>
                <w:rFonts w:ascii="Times New Roman" w:hAnsi="Times New Roman"/>
                <w:spacing w:val="-2"/>
                <w:szCs w:val="24"/>
              </w:rPr>
              <w:t>English/Language</w:t>
            </w:r>
            <w:r w:rsidRPr="006E2518">
              <w:rPr>
                <w:rFonts w:ascii="Times New Roman" w:hAnsi="Times New Roman"/>
                <w:szCs w:val="24"/>
              </w:rPr>
              <w:t xml:space="preserve"> </w:t>
            </w:r>
            <w:r w:rsidRPr="006E2518">
              <w:rPr>
                <w:rFonts w:ascii="Times New Roman" w:hAnsi="Times New Roman"/>
                <w:spacing w:val="-1"/>
                <w:szCs w:val="24"/>
              </w:rPr>
              <w:t>Arts/Literacy</w:t>
            </w:r>
            <w:r w:rsidRPr="006E2518">
              <w:rPr>
                <w:rFonts w:ascii="Times New Roman" w:hAnsi="Times New Roman"/>
                <w:spacing w:val="-3"/>
                <w:szCs w:val="24"/>
              </w:rPr>
              <w:t xml:space="preserve"> </w:t>
            </w:r>
            <w:r w:rsidRPr="006E2518">
              <w:rPr>
                <w:rFonts w:ascii="Times New Roman" w:hAnsi="Times New Roman"/>
                <w:spacing w:val="-1"/>
                <w:szCs w:val="24"/>
              </w:rPr>
              <w:t>for</w:t>
            </w:r>
            <w:r w:rsidRPr="006E2518">
              <w:rPr>
                <w:rFonts w:ascii="Times New Roman" w:hAnsi="Times New Roman"/>
                <w:szCs w:val="24"/>
              </w:rPr>
              <w:t xml:space="preserve"> </w:t>
            </w:r>
            <w:r w:rsidRPr="006E2518">
              <w:rPr>
                <w:rFonts w:ascii="Times New Roman" w:hAnsi="Times New Roman"/>
                <w:spacing w:val="1"/>
                <w:szCs w:val="24"/>
              </w:rPr>
              <w:t xml:space="preserve"> </w:t>
            </w:r>
            <w:r w:rsidRPr="006E2518">
              <w:rPr>
                <w:rFonts w:ascii="Times New Roman" w:hAnsi="Times New Roman"/>
                <w:spacing w:val="-1"/>
                <w:szCs w:val="24"/>
              </w:rPr>
              <w:t>learners</w:t>
            </w:r>
            <w:r w:rsidRPr="006E2518">
              <w:rPr>
                <w:rFonts w:ascii="Times New Roman" w:hAnsi="Times New Roman"/>
                <w:spacing w:val="59"/>
                <w:szCs w:val="24"/>
              </w:rPr>
              <w:t xml:space="preserve"> </w:t>
            </w:r>
            <w:r w:rsidRPr="006E2518">
              <w:rPr>
                <w:rFonts w:ascii="Times New Roman" w:hAnsi="Times New Roman"/>
                <w:szCs w:val="24"/>
              </w:rPr>
              <w:t xml:space="preserve">with </w:t>
            </w:r>
            <w:r w:rsidRPr="006E2518">
              <w:rPr>
                <w:rFonts w:ascii="Times New Roman" w:hAnsi="Times New Roman"/>
                <w:spacing w:val="-1"/>
                <w:szCs w:val="24"/>
              </w:rPr>
              <w:t>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pacing w:val="-1"/>
                <w:szCs w:val="24"/>
              </w:rPr>
              <w:t>3.5 Knowledge</w:t>
            </w:r>
            <w:r w:rsidRPr="006E2518">
              <w:rPr>
                <w:rFonts w:ascii="Times New Roman" w:hAnsi="Times New Roman"/>
                <w:szCs w:val="24"/>
              </w:rPr>
              <w:t xml:space="preserve"> of</w:t>
            </w:r>
            <w:r w:rsidRPr="006E2518">
              <w:rPr>
                <w:rFonts w:ascii="Times New Roman" w:hAnsi="Times New Roman"/>
                <w:spacing w:val="-2"/>
                <w:szCs w:val="24"/>
              </w:rPr>
              <w:t xml:space="preserve"> </w:t>
            </w:r>
            <w:r w:rsidRPr="006E2518">
              <w:rPr>
                <w:rFonts w:ascii="Times New Roman" w:hAnsi="Times New Roman"/>
                <w:spacing w:val="-1"/>
                <w:szCs w:val="24"/>
              </w:rPr>
              <w:t>Math</w:t>
            </w:r>
            <w:r w:rsidRPr="006E2518">
              <w:rPr>
                <w:rFonts w:ascii="Times New Roman" w:hAnsi="Times New Roman"/>
                <w:szCs w:val="24"/>
              </w:rPr>
              <w:t xml:space="preserve"> </w:t>
            </w:r>
            <w:r w:rsidRPr="006E2518">
              <w:rPr>
                <w:rFonts w:ascii="Times New Roman" w:hAnsi="Times New Roman"/>
                <w:spacing w:val="-1"/>
                <w:szCs w:val="24"/>
              </w:rPr>
              <w:t>for</w:t>
            </w:r>
            <w:r w:rsidRPr="006E2518">
              <w:rPr>
                <w:rFonts w:ascii="Times New Roman" w:hAnsi="Times New Roman"/>
                <w:spacing w:val="1"/>
                <w:szCs w:val="24"/>
              </w:rPr>
              <w:t xml:space="preserve"> </w:t>
            </w:r>
            <w:r w:rsidRPr="006E2518">
              <w:rPr>
                <w:rFonts w:ascii="Times New Roman" w:hAnsi="Times New Roman"/>
                <w:spacing w:val="-1"/>
                <w:szCs w:val="24"/>
              </w:rPr>
              <w:t>learners</w:t>
            </w:r>
            <w:r w:rsidRPr="006E2518">
              <w:rPr>
                <w:rFonts w:ascii="Times New Roman" w:hAnsi="Times New Roman"/>
                <w:szCs w:val="24"/>
              </w:rPr>
              <w:t xml:space="preserve"> </w:t>
            </w:r>
            <w:r w:rsidRPr="006E2518">
              <w:rPr>
                <w:rFonts w:ascii="Times New Roman" w:hAnsi="Times New Roman"/>
                <w:spacing w:val="-1"/>
                <w:szCs w:val="24"/>
              </w:rPr>
              <w:t>with</w:t>
            </w:r>
            <w:r w:rsidRPr="006E2518">
              <w:rPr>
                <w:rFonts w:ascii="Times New Roman" w:hAnsi="Times New Roman"/>
                <w:szCs w:val="24"/>
              </w:rPr>
              <w:t xml:space="preserve"> </w:t>
            </w:r>
            <w:r w:rsidRPr="006E2518">
              <w:rPr>
                <w:rFonts w:ascii="Times New Roman" w:hAnsi="Times New Roman"/>
                <w:spacing w:val="-1"/>
                <w:szCs w:val="24"/>
              </w:rPr>
              <w:t>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tabs>
                <w:tab w:val="left" w:pos="532"/>
              </w:tabs>
              <w:spacing w:line="240" w:lineRule="exact"/>
              <w:ind w:right="333"/>
              <w:rPr>
                <w:rFonts w:ascii="Times New Roman" w:hAnsi="Times New Roman"/>
                <w:szCs w:val="24"/>
              </w:rPr>
            </w:pPr>
            <w:r w:rsidRPr="006E2518">
              <w:rPr>
                <w:rFonts w:ascii="Times New Roman" w:hAnsi="Times New Roman"/>
                <w:szCs w:val="24"/>
              </w:rPr>
              <w:t>3.6 Knowledge of Science for learners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tabs>
                <w:tab w:val="left" w:pos="532"/>
              </w:tabs>
              <w:spacing w:line="240" w:lineRule="exact"/>
              <w:ind w:right="333"/>
              <w:rPr>
                <w:rFonts w:ascii="Times New Roman" w:eastAsia="Times New Roman" w:hAnsi="Times New Roman"/>
                <w:szCs w:val="24"/>
              </w:rPr>
            </w:pPr>
            <w:r w:rsidRPr="006E2518">
              <w:rPr>
                <w:rFonts w:ascii="Times New Roman" w:hAnsi="Times New Roman"/>
                <w:szCs w:val="24"/>
              </w:rPr>
              <w:t>3.7 Knowledge of Social Science for learners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tabs>
                <w:tab w:val="left" w:pos="532"/>
              </w:tabs>
              <w:spacing w:line="240" w:lineRule="exact"/>
              <w:ind w:right="319"/>
              <w:rPr>
                <w:rFonts w:ascii="Times New Roman" w:eastAsia="Times New Roman" w:hAnsi="Times New Roman"/>
                <w:szCs w:val="24"/>
              </w:rPr>
            </w:pPr>
            <w:r w:rsidRPr="006E2518">
              <w:rPr>
                <w:rFonts w:ascii="Times New Roman" w:hAnsi="Times New Roman"/>
                <w:szCs w:val="24"/>
              </w:rPr>
              <w:t>3.8 Knowledge of Health for learners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pStyle w:val="BodyText"/>
              <w:tabs>
                <w:tab w:val="left" w:pos="4130"/>
              </w:tabs>
              <w:spacing w:line="240" w:lineRule="exact"/>
              <w:ind w:right="1010"/>
              <w:rPr>
                <w:rFonts w:ascii="Times New Roman" w:hAnsi="Times New Roman"/>
                <w:szCs w:val="24"/>
              </w:rPr>
            </w:pPr>
            <w:r w:rsidRPr="006E2518">
              <w:rPr>
                <w:rFonts w:ascii="Times New Roman" w:hAnsi="Times New Roman"/>
                <w:szCs w:val="24"/>
              </w:rPr>
              <w:t>3.9 Knowledge of Physical Education for learners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3.10 Demonstrates the ability to read informational texts in science and technical subjects closely &amp; critically analyze key ideas &amp; details as well as craft &amp; structure with purpose of integrating knowledge and ideas both within &amp; across texts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3.11 Demonstrate ability to write in historical/social studies, science, and technical subjects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4.1 Ability to select &amp; use technically sound formal &amp; informal assessments that minimize bias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4.2 Ability to use knowledge of measurement principles &amp; practices to interpret assessment results &amp; guide educational decisions for individuals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4.3 Ability in collaboration with colleagues &amp; families, to use multiple types of assessment information in making decisions about individuals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4.4 Ability to engage individuals with exceptionalities to work toward quality learning  &amp; performance &amp; provides feedback to guide them</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r w:rsidRPr="006E2518">
              <w:rPr>
                <w:rFonts w:ascii="Times New Roman" w:hAnsi="Times New Roman"/>
                <w:szCs w:val="24"/>
              </w:rPr>
              <w:t>4.5 Ability to follow legal guidelines</w:t>
            </w:r>
          </w:p>
          <w:p w:rsidR="00B55603" w:rsidRPr="006E2518" w:rsidRDefault="00B55603">
            <w:pPr>
              <w:spacing w:line="240" w:lineRule="auto"/>
              <w:rPr>
                <w:rFonts w:ascii="Times New Roman" w:hAnsi="Times New Roman"/>
                <w:szCs w:val="24"/>
              </w:rPr>
            </w:pP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5.1 Ability to consider an individual’s abilities, interests, learning environments, &amp; cultural &amp; linguistic factors in the selection, development, &amp; adaptation of learning experiences for individuals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5.2 Ability to use technologies to support instructional assessment, planning, &amp; delivery for individuals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5.3 Knowledge of augmentative &amp; alternative communication systems &amp; a variety of assistive technologies to support the communication &amp; learning of individuals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jc w:val="center"/>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5.4 Ability to use strategies to enhance language development &amp; communication skills of individuals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5.5 Ability to develop &amp; implement a variety of education &amp; transition plans for individuals with exceptionalities across a wide range of settings &amp; different learning experiences in collaboration with individuals, families, &amp; teams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5.6 Ability to teach to mastery and promote generalization of learning</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5.7 Ability to teach cross-disciplinary knowledge and skills such as critical thinking/problem solving to individuals with exceptionalities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5.8 Ability to apply UDL principles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6.1 Knowledge of legal foundations for special education</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7.1 Ability to use the theory and elements of effective collaboration</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jc w:val="center"/>
              <w:rPr>
                <w:rFonts w:ascii="Times New Roman" w:hAnsi="Times New Roman"/>
                <w:szCs w:val="24"/>
              </w:rPr>
            </w:pPr>
            <w:r w:rsidRPr="006E2518">
              <w:rPr>
                <w:rFonts w:ascii="Times New Roman" w:hAnsi="Times New Roman"/>
                <w:szCs w:val="24"/>
              </w:rPr>
              <w:t>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7.2 Ability to serve as a collaborative resource to colleagues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r w:rsidR="00B55603" w:rsidRPr="006E2518" w:rsidTr="00B55603">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603" w:rsidRPr="006E2518" w:rsidRDefault="00B55603">
            <w:pPr>
              <w:spacing w:line="240" w:lineRule="auto"/>
              <w:rPr>
                <w:rFonts w:ascii="Times New Roman" w:hAnsi="Times New Roman"/>
                <w:szCs w:val="24"/>
              </w:rPr>
            </w:pPr>
            <w:r w:rsidRPr="006E2518">
              <w:rPr>
                <w:rFonts w:ascii="Times New Roman" w:hAnsi="Times New Roman"/>
                <w:szCs w:val="24"/>
              </w:rPr>
              <w:t>7.3 Ability to use collaboration to promote the well-being of individuals with exceptionalities across a wide range of settings and collaborators</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603" w:rsidRPr="006E2518" w:rsidRDefault="00B55603">
            <w:pPr>
              <w:spacing w:line="240" w:lineRule="auto"/>
              <w:rPr>
                <w:rFonts w:ascii="Times New Roman" w:hAnsi="Times New Roman"/>
                <w:szCs w:val="24"/>
              </w:rPr>
            </w:pPr>
          </w:p>
          <w:p w:rsidR="00B55603" w:rsidRPr="006E2518" w:rsidRDefault="00B55603">
            <w:pPr>
              <w:spacing w:line="240" w:lineRule="auto"/>
              <w:rPr>
                <w:rFonts w:ascii="Times New Roman" w:hAnsi="Times New Roman"/>
                <w:szCs w:val="24"/>
              </w:rPr>
            </w:pPr>
            <w:r w:rsidRPr="006E2518">
              <w:rPr>
                <w:rFonts w:ascii="Times New Roman" w:hAnsi="Times New Roman"/>
                <w:szCs w:val="24"/>
              </w:rPr>
              <w:t xml:space="preserve">  X</w:t>
            </w:r>
          </w:p>
        </w:tc>
      </w:tr>
    </w:tbl>
    <w:p w:rsidR="00B55603" w:rsidRPr="006E2518" w:rsidRDefault="00B55603" w:rsidP="00B55603">
      <w:pPr>
        <w:rPr>
          <w:rFonts w:ascii="Times New Roman" w:hAnsi="Times New Roman" w:cs="Times New Roman"/>
          <w:szCs w:val="24"/>
        </w:rPr>
      </w:pPr>
    </w:p>
    <w:p w:rsidR="00B55603" w:rsidRPr="006E2518" w:rsidRDefault="00B55603" w:rsidP="00ED3984">
      <w:pPr>
        <w:tabs>
          <w:tab w:val="left" w:pos="2453"/>
        </w:tabs>
        <w:spacing w:after="0" w:line="240" w:lineRule="auto"/>
        <w:rPr>
          <w:rFonts w:ascii="Times New Roman" w:hAnsi="Times New Roman" w:cs="Times New Roman"/>
          <w:szCs w:val="24"/>
        </w:rPr>
      </w:pPr>
      <w:r w:rsidRPr="006E2518">
        <w:rPr>
          <w:rFonts w:ascii="Times New Roman" w:hAnsi="Times New Roman" w:cs="Times New Roman"/>
          <w:szCs w:val="24"/>
        </w:rPr>
        <w:t>SPED 4413</w:t>
      </w:r>
      <w:r w:rsidR="00ED3984" w:rsidRPr="006E2518">
        <w:rPr>
          <w:rFonts w:ascii="Times New Roman" w:hAnsi="Times New Roman" w:cs="Times New Roman"/>
          <w:szCs w:val="24"/>
        </w:rPr>
        <w:t xml:space="preserve"> </w:t>
      </w:r>
      <w:r w:rsidRPr="006E2518">
        <w:rPr>
          <w:rFonts w:ascii="Times New Roman" w:hAnsi="Times New Roman" w:cs="Times New Roman"/>
          <w:szCs w:val="24"/>
        </w:rPr>
        <w:t>ABA &amp; Classroom Management</w:t>
      </w:r>
    </w:p>
    <w:p w:rsidR="00B55603" w:rsidRPr="006E2518" w:rsidRDefault="00ED3984" w:rsidP="00ED3984">
      <w:pPr>
        <w:tabs>
          <w:tab w:val="left" w:pos="2453"/>
        </w:tabs>
        <w:spacing w:after="0" w:line="240" w:lineRule="auto"/>
        <w:rPr>
          <w:rFonts w:ascii="Times New Roman" w:hAnsi="Times New Roman" w:cs="Times New Roman"/>
          <w:szCs w:val="24"/>
        </w:rPr>
      </w:pPr>
      <w:r w:rsidRPr="006E2518">
        <w:rPr>
          <w:rFonts w:ascii="Times New Roman" w:hAnsi="Times New Roman" w:cs="Times New Roman"/>
          <w:szCs w:val="24"/>
        </w:rPr>
        <w:t xml:space="preserve">SPED 4433 </w:t>
      </w:r>
      <w:r w:rsidR="00B55603" w:rsidRPr="006E2518">
        <w:rPr>
          <w:rFonts w:ascii="Times New Roman" w:hAnsi="Times New Roman" w:cs="Times New Roman"/>
          <w:szCs w:val="24"/>
        </w:rPr>
        <w:t>Curriculum Development and Instructional Planning</w:t>
      </w:r>
    </w:p>
    <w:p w:rsidR="00B55603" w:rsidRPr="006E2518" w:rsidRDefault="00ED3984" w:rsidP="00ED3984">
      <w:pPr>
        <w:tabs>
          <w:tab w:val="left" w:pos="2453"/>
        </w:tabs>
        <w:spacing w:after="0" w:line="240" w:lineRule="auto"/>
        <w:rPr>
          <w:rFonts w:ascii="Times New Roman" w:hAnsi="Times New Roman" w:cs="Times New Roman"/>
          <w:szCs w:val="24"/>
        </w:rPr>
      </w:pPr>
      <w:r w:rsidRPr="006E2518">
        <w:rPr>
          <w:rFonts w:ascii="Times New Roman" w:hAnsi="Times New Roman" w:cs="Times New Roman"/>
          <w:szCs w:val="24"/>
        </w:rPr>
        <w:t xml:space="preserve">SPED 4473 </w:t>
      </w:r>
      <w:r w:rsidR="00B55603" w:rsidRPr="006E2518">
        <w:rPr>
          <w:rFonts w:ascii="Times New Roman" w:hAnsi="Times New Roman" w:cs="Times New Roman"/>
          <w:szCs w:val="24"/>
        </w:rPr>
        <w:t>Teaching Science and Math to Students with Disabilities</w:t>
      </w:r>
    </w:p>
    <w:p w:rsidR="00B55603" w:rsidRPr="006E2518" w:rsidRDefault="00ED3984" w:rsidP="00ED3984">
      <w:pPr>
        <w:pStyle w:val="NoSpacing"/>
        <w:rPr>
          <w:rFonts w:ascii="Times New Roman" w:hAnsi="Times New Roman"/>
          <w:sz w:val="24"/>
          <w:szCs w:val="24"/>
        </w:rPr>
      </w:pPr>
      <w:r w:rsidRPr="006E2518">
        <w:rPr>
          <w:rFonts w:ascii="Times New Roman" w:hAnsi="Times New Roman"/>
          <w:sz w:val="24"/>
          <w:szCs w:val="24"/>
        </w:rPr>
        <w:t xml:space="preserve">SPED 4173 </w:t>
      </w:r>
      <w:r w:rsidR="00B55603" w:rsidRPr="006E2518">
        <w:rPr>
          <w:rFonts w:ascii="Times New Roman" w:hAnsi="Times New Roman"/>
          <w:sz w:val="24"/>
          <w:szCs w:val="24"/>
        </w:rPr>
        <w:t>Introduction to Dyslexia:  Literacy Development and Structure of Language</w:t>
      </w:r>
    </w:p>
    <w:p w:rsidR="00B55603" w:rsidRPr="006E2518" w:rsidRDefault="00B55603" w:rsidP="00ED3984">
      <w:pPr>
        <w:tabs>
          <w:tab w:val="left" w:pos="2453"/>
        </w:tabs>
        <w:spacing w:after="0" w:line="240" w:lineRule="auto"/>
        <w:rPr>
          <w:rFonts w:ascii="Times New Roman" w:hAnsi="Times New Roman" w:cs="Times New Roman"/>
          <w:szCs w:val="24"/>
        </w:rPr>
      </w:pPr>
      <w:r w:rsidRPr="006E2518">
        <w:rPr>
          <w:rFonts w:ascii="Times New Roman" w:hAnsi="Times New Roman" w:cs="Times New Roman"/>
          <w:szCs w:val="24"/>
        </w:rPr>
        <w:t>SPED 4483 Teaching Literacy Skills to Students with Disabilities</w:t>
      </w:r>
    </w:p>
    <w:p w:rsidR="00B55603" w:rsidRPr="006E2518" w:rsidRDefault="00B55603" w:rsidP="00ED3984">
      <w:pPr>
        <w:tabs>
          <w:tab w:val="left" w:pos="2453"/>
        </w:tabs>
        <w:spacing w:after="0" w:line="240" w:lineRule="auto"/>
        <w:rPr>
          <w:rFonts w:ascii="Times New Roman" w:hAnsi="Times New Roman" w:cs="Times New Roman"/>
          <w:szCs w:val="24"/>
        </w:rPr>
      </w:pPr>
      <w:r w:rsidRPr="006E2518">
        <w:rPr>
          <w:rFonts w:ascii="Times New Roman" w:hAnsi="Times New Roman" w:cs="Times New Roman"/>
          <w:szCs w:val="24"/>
        </w:rPr>
        <w:t xml:space="preserve">SPED 4523 Teaching Individuals with Severe Disabilities  </w:t>
      </w:r>
    </w:p>
    <w:p w:rsidR="00B55603" w:rsidRPr="006E2518" w:rsidRDefault="00B55603" w:rsidP="00ED3984">
      <w:pPr>
        <w:tabs>
          <w:tab w:val="left" w:pos="2453"/>
        </w:tabs>
        <w:spacing w:after="0" w:line="240" w:lineRule="auto"/>
        <w:rPr>
          <w:rFonts w:ascii="Times New Roman" w:hAnsi="Times New Roman" w:cs="Times New Roman"/>
          <w:szCs w:val="24"/>
        </w:rPr>
      </w:pPr>
      <w:r w:rsidRPr="006E2518">
        <w:rPr>
          <w:rFonts w:ascii="Times New Roman" w:hAnsi="Times New Roman" w:cs="Times New Roman"/>
          <w:szCs w:val="24"/>
        </w:rPr>
        <w:t>SPED 4453 Assessment and Programming for Exceptional Students</w:t>
      </w:r>
    </w:p>
    <w:p w:rsidR="00B55603" w:rsidRPr="006E2518" w:rsidRDefault="00ED3984" w:rsidP="00ED3984">
      <w:pPr>
        <w:tabs>
          <w:tab w:val="left" w:pos="2453"/>
        </w:tabs>
        <w:spacing w:after="0" w:line="240" w:lineRule="auto"/>
        <w:rPr>
          <w:rFonts w:ascii="Times New Roman" w:hAnsi="Times New Roman" w:cs="Times New Roman"/>
          <w:szCs w:val="24"/>
        </w:rPr>
      </w:pPr>
      <w:r w:rsidRPr="006E2518">
        <w:rPr>
          <w:rFonts w:ascii="Times New Roman" w:hAnsi="Times New Roman" w:cs="Times New Roman"/>
          <w:szCs w:val="24"/>
        </w:rPr>
        <w:t xml:space="preserve">SPED 4573 </w:t>
      </w:r>
      <w:r w:rsidR="00B55603" w:rsidRPr="006E2518">
        <w:rPr>
          <w:rFonts w:ascii="Times New Roman" w:hAnsi="Times New Roman" w:cs="Times New Roman"/>
          <w:szCs w:val="24"/>
        </w:rPr>
        <w:t>Seminar</w:t>
      </w:r>
    </w:p>
    <w:p w:rsidR="00B55603" w:rsidRPr="006E2518" w:rsidRDefault="00B55603" w:rsidP="00ED3984">
      <w:pPr>
        <w:tabs>
          <w:tab w:val="left" w:pos="2453"/>
        </w:tabs>
        <w:spacing w:after="0" w:line="240" w:lineRule="auto"/>
        <w:rPr>
          <w:rFonts w:ascii="Times New Roman" w:hAnsi="Times New Roman" w:cs="Times New Roman"/>
          <w:szCs w:val="24"/>
        </w:rPr>
      </w:pPr>
      <w:r w:rsidRPr="006E2518">
        <w:rPr>
          <w:rFonts w:ascii="Times New Roman" w:hAnsi="Times New Roman" w:cs="Times New Roman"/>
          <w:szCs w:val="24"/>
        </w:rPr>
        <w:t>SPED 4538 Practicum I - Elementary</w:t>
      </w:r>
    </w:p>
    <w:p w:rsidR="00B55603" w:rsidRPr="006E2518" w:rsidRDefault="00B55603" w:rsidP="00ED3984">
      <w:pPr>
        <w:tabs>
          <w:tab w:val="left" w:pos="2453"/>
        </w:tabs>
        <w:spacing w:after="0" w:line="240" w:lineRule="auto"/>
        <w:rPr>
          <w:rFonts w:ascii="Times New Roman" w:hAnsi="Times New Roman" w:cs="Times New Roman"/>
          <w:szCs w:val="24"/>
        </w:rPr>
      </w:pPr>
      <w:r w:rsidRPr="006E2518">
        <w:rPr>
          <w:rFonts w:ascii="Times New Roman" w:hAnsi="Times New Roman" w:cs="Times New Roman"/>
          <w:szCs w:val="24"/>
        </w:rPr>
        <w:t>SPED 4569 Practicum II - Secondary</w:t>
      </w:r>
    </w:p>
    <w:p w:rsidR="00B55603" w:rsidRPr="006E2518" w:rsidRDefault="00B55603" w:rsidP="00B55603">
      <w:pPr>
        <w:rPr>
          <w:rFonts w:ascii="Times New Roman" w:hAnsi="Times New Roman" w:cs="Times New Roman"/>
          <w:szCs w:val="24"/>
        </w:rPr>
      </w:pPr>
    </w:p>
    <w:p w:rsidR="00B55603" w:rsidRPr="006E2518" w:rsidRDefault="00B55603" w:rsidP="00B55603">
      <w:pPr>
        <w:rPr>
          <w:rFonts w:ascii="Times New Roman" w:hAnsi="Times New Roman" w:cs="Times New Roman"/>
          <w:szCs w:val="24"/>
        </w:rPr>
      </w:pPr>
    </w:p>
    <w:p w:rsidR="00B55603" w:rsidRPr="006E2518" w:rsidRDefault="00B55603" w:rsidP="00B55603">
      <w:pPr>
        <w:rPr>
          <w:rFonts w:ascii="Times New Roman" w:hAnsi="Times New Roman" w:cs="Times New Roman"/>
          <w:szCs w:val="24"/>
        </w:rPr>
      </w:pPr>
      <w:r w:rsidRPr="006E2518">
        <w:rPr>
          <w:rFonts w:ascii="Times New Roman" w:hAnsi="Times New Roman" w:cs="Times New Roman"/>
          <w:szCs w:val="24"/>
        </w:rPr>
        <w:br w:type="page"/>
      </w:r>
    </w:p>
    <w:p w:rsidR="00B55603" w:rsidRPr="006E2518" w:rsidRDefault="00B55603" w:rsidP="00B55603">
      <w:pPr>
        <w:rPr>
          <w:rFonts w:ascii="Times New Roman" w:hAnsi="Times New Roman" w:cs="Times New Roman"/>
          <w:szCs w:val="24"/>
          <w:u w:val="single"/>
        </w:rPr>
      </w:pPr>
      <w:r w:rsidRPr="006E2518">
        <w:rPr>
          <w:rFonts w:ascii="Times New Roman" w:hAnsi="Times New Roman" w:cs="Times New Roman"/>
          <w:szCs w:val="24"/>
          <w:u w:val="single"/>
        </w:rPr>
        <w:t>Syllabus for New Course</w:t>
      </w:r>
    </w:p>
    <w:p w:rsidR="00B7327E" w:rsidRPr="006E2518" w:rsidRDefault="00B7327E" w:rsidP="00B7327E">
      <w:pPr>
        <w:pStyle w:val="Title"/>
        <w:rPr>
          <w:rFonts w:ascii="Times New Roman" w:hAnsi="Times New Roman"/>
          <w:b w:val="0"/>
          <w:szCs w:val="24"/>
        </w:rPr>
      </w:pPr>
      <w:r w:rsidRPr="006E2518">
        <w:rPr>
          <w:rFonts w:ascii="Times New Roman" w:hAnsi="Times New Roman"/>
          <w:b w:val="0"/>
          <w:szCs w:val="24"/>
        </w:rPr>
        <w:t>University of Arkansas</w:t>
      </w:r>
    </w:p>
    <w:p w:rsidR="00B7327E" w:rsidRPr="006E2518" w:rsidRDefault="00B7327E" w:rsidP="00B7327E">
      <w:pPr>
        <w:jc w:val="center"/>
        <w:rPr>
          <w:rFonts w:ascii="Times New Roman" w:hAnsi="Times New Roman" w:cs="Times New Roman"/>
          <w:szCs w:val="24"/>
        </w:rPr>
      </w:pPr>
      <w:r w:rsidRPr="006E2518">
        <w:rPr>
          <w:rFonts w:ascii="Times New Roman" w:hAnsi="Times New Roman" w:cs="Times New Roman"/>
          <w:szCs w:val="24"/>
        </w:rPr>
        <w:t>College of Education and Health Professions</w:t>
      </w:r>
    </w:p>
    <w:p w:rsidR="00B7327E" w:rsidRPr="006E2518" w:rsidRDefault="00B7327E" w:rsidP="00B7327E">
      <w:pPr>
        <w:jc w:val="center"/>
        <w:rPr>
          <w:rFonts w:ascii="Times New Roman" w:hAnsi="Times New Roman" w:cs="Times New Roman"/>
          <w:szCs w:val="24"/>
        </w:rPr>
      </w:pPr>
      <w:r w:rsidRPr="006E2518">
        <w:rPr>
          <w:rFonts w:ascii="Times New Roman" w:hAnsi="Times New Roman" w:cs="Times New Roman"/>
          <w:szCs w:val="24"/>
        </w:rPr>
        <w:t>Curriculum and Instruction</w:t>
      </w:r>
    </w:p>
    <w:p w:rsidR="00B7327E" w:rsidRPr="006E2518" w:rsidRDefault="00B7327E" w:rsidP="00B7327E">
      <w:pPr>
        <w:rPr>
          <w:rFonts w:ascii="Times New Roman" w:hAnsi="Times New Roman" w:cs="Times New Roman"/>
          <w:bCs/>
          <w:szCs w:val="24"/>
        </w:rPr>
      </w:pPr>
    </w:p>
    <w:p w:rsidR="00B7327E" w:rsidRPr="006E2518" w:rsidRDefault="00B7327E" w:rsidP="00B7327E">
      <w:pPr>
        <w:rPr>
          <w:rFonts w:ascii="Times New Roman" w:hAnsi="Times New Roman" w:cs="Times New Roman"/>
          <w:bCs/>
          <w:szCs w:val="24"/>
        </w:rPr>
      </w:pPr>
      <w:r w:rsidRPr="006E2518">
        <w:rPr>
          <w:rFonts w:ascii="Times New Roman" w:hAnsi="Times New Roman" w:cs="Times New Roman"/>
          <w:bCs/>
          <w:szCs w:val="24"/>
        </w:rPr>
        <w:t xml:space="preserve">  I.</w:t>
      </w:r>
      <w:r w:rsidRPr="006E2518">
        <w:rPr>
          <w:rFonts w:ascii="Times New Roman" w:hAnsi="Times New Roman" w:cs="Times New Roman"/>
          <w:bCs/>
          <w:szCs w:val="24"/>
        </w:rPr>
        <w:tab/>
        <w:t>Program Affiliation:</w:t>
      </w:r>
      <w:r w:rsidRPr="006E2518">
        <w:rPr>
          <w:rFonts w:ascii="Times New Roman" w:hAnsi="Times New Roman" w:cs="Times New Roman"/>
          <w:szCs w:val="24"/>
        </w:rPr>
        <w:tab/>
      </w:r>
      <w:r w:rsidRPr="006E2518">
        <w:rPr>
          <w:rFonts w:ascii="Times New Roman" w:hAnsi="Times New Roman" w:cs="Times New Roman"/>
          <w:szCs w:val="24"/>
        </w:rPr>
        <w:tab/>
      </w:r>
      <w:r w:rsidRPr="006E2518">
        <w:rPr>
          <w:rFonts w:ascii="Times New Roman" w:hAnsi="Times New Roman" w:cs="Times New Roman"/>
          <w:szCs w:val="24"/>
        </w:rPr>
        <w:tab/>
      </w:r>
      <w:r w:rsidRPr="006E2518">
        <w:rPr>
          <w:rFonts w:ascii="Times New Roman" w:hAnsi="Times New Roman" w:cs="Times New Roman"/>
          <w:szCs w:val="24"/>
        </w:rPr>
        <w:tab/>
      </w:r>
      <w:r w:rsidRPr="006E2518">
        <w:rPr>
          <w:rFonts w:ascii="Times New Roman" w:hAnsi="Times New Roman" w:cs="Times New Roman"/>
          <w:bCs/>
          <w:szCs w:val="24"/>
        </w:rPr>
        <w:t>Special Education</w:t>
      </w:r>
    </w:p>
    <w:p w:rsidR="00B7327E" w:rsidRPr="006E2518" w:rsidRDefault="00B7327E" w:rsidP="00B7327E">
      <w:pPr>
        <w:rPr>
          <w:rFonts w:ascii="Times New Roman" w:hAnsi="Times New Roman" w:cs="Times New Roman"/>
          <w:bCs/>
          <w:szCs w:val="24"/>
        </w:rPr>
      </w:pPr>
    </w:p>
    <w:p w:rsidR="00B7327E" w:rsidRPr="006E2518" w:rsidRDefault="00B7327E" w:rsidP="00B7327E">
      <w:pPr>
        <w:ind w:left="5040" w:hanging="4320"/>
        <w:rPr>
          <w:rFonts w:ascii="Times New Roman" w:hAnsi="Times New Roman" w:cs="Times New Roman"/>
          <w:bCs/>
          <w:szCs w:val="24"/>
        </w:rPr>
      </w:pPr>
      <w:r w:rsidRPr="006E2518">
        <w:rPr>
          <w:rFonts w:ascii="Times New Roman" w:hAnsi="Times New Roman" w:cs="Times New Roman"/>
          <w:szCs w:val="24"/>
        </w:rPr>
        <w:t>Course Number and Title:</w:t>
      </w:r>
      <w:r w:rsidRPr="006E2518">
        <w:rPr>
          <w:rFonts w:ascii="Times New Roman" w:hAnsi="Times New Roman" w:cs="Times New Roman"/>
          <w:bCs/>
          <w:szCs w:val="24"/>
        </w:rPr>
        <w:tab/>
        <w:t xml:space="preserve">SPED 4173:  Introduction to Dyslexia: Literacy Development, and Structure of Language </w:t>
      </w:r>
    </w:p>
    <w:p w:rsidR="00B7327E" w:rsidRPr="006E2518" w:rsidRDefault="00B7327E" w:rsidP="00B7327E">
      <w:pPr>
        <w:ind w:left="5040" w:hanging="4320"/>
        <w:rPr>
          <w:rFonts w:ascii="Times New Roman" w:hAnsi="Times New Roman" w:cs="Times New Roman"/>
          <w:szCs w:val="24"/>
        </w:rPr>
      </w:pPr>
    </w:p>
    <w:p w:rsidR="00B7327E" w:rsidRPr="006E2518" w:rsidRDefault="00B7327E" w:rsidP="00B7327E">
      <w:pPr>
        <w:pStyle w:val="BodyTextIndent"/>
        <w:ind w:hanging="4320"/>
        <w:rPr>
          <w:rFonts w:ascii="Times New Roman" w:hAnsi="Times New Roman" w:cs="Times New Roman"/>
          <w:bCs/>
          <w:sz w:val="24"/>
          <w:szCs w:val="24"/>
        </w:rPr>
      </w:pPr>
      <w:r w:rsidRPr="006E2518">
        <w:rPr>
          <w:rFonts w:ascii="Times New Roman" w:hAnsi="Times New Roman" w:cs="Times New Roman"/>
          <w:sz w:val="24"/>
          <w:szCs w:val="24"/>
        </w:rPr>
        <w:t>Catalog Description:</w:t>
      </w:r>
      <w:r w:rsidRPr="006E2518">
        <w:rPr>
          <w:rFonts w:ascii="Times New Roman" w:hAnsi="Times New Roman" w:cs="Times New Roman"/>
          <w:sz w:val="24"/>
          <w:szCs w:val="24"/>
        </w:rPr>
        <w:tab/>
      </w:r>
      <w:r w:rsidRPr="006E2518">
        <w:rPr>
          <w:rFonts w:ascii="Times New Roman" w:hAnsi="Times New Roman" w:cs="Times New Roman"/>
          <w:bCs/>
          <w:sz w:val="24"/>
          <w:szCs w:val="24"/>
        </w:rPr>
        <w:t>This course focuses on the assessment of students’ with disabilities, literacy development, skills &amp;intervention. Students will utilize foundational concepts of oral and written language including the structure of language to assess student’s difficulties and plan appropriate instruction. Techniques discussed include informal observation, miscue analysis, multisensory teaching, and portfolio assessment.</w:t>
      </w:r>
    </w:p>
    <w:p w:rsidR="00B7327E" w:rsidRPr="006E2518" w:rsidRDefault="00B7327E" w:rsidP="00B7327E">
      <w:pPr>
        <w:pStyle w:val="BodyTextIndent"/>
        <w:ind w:left="720"/>
        <w:rPr>
          <w:rFonts w:ascii="Times New Roman" w:hAnsi="Times New Roman" w:cs="Times New Roman"/>
          <w:sz w:val="24"/>
          <w:szCs w:val="24"/>
        </w:rPr>
      </w:pPr>
    </w:p>
    <w:p w:rsidR="00B7327E" w:rsidRPr="006E2518" w:rsidRDefault="00B7327E" w:rsidP="00B7327E">
      <w:pPr>
        <w:pStyle w:val="BodyTextIndent"/>
        <w:ind w:left="720"/>
        <w:rPr>
          <w:rFonts w:ascii="Times New Roman" w:hAnsi="Times New Roman" w:cs="Times New Roman"/>
          <w:sz w:val="24"/>
          <w:szCs w:val="24"/>
        </w:rPr>
      </w:pPr>
      <w:r w:rsidRPr="006E2518">
        <w:rPr>
          <w:rFonts w:ascii="Times New Roman" w:hAnsi="Times New Roman" w:cs="Times New Roman"/>
          <w:sz w:val="24"/>
          <w:szCs w:val="24"/>
        </w:rPr>
        <w:t>Prerequisite:</w:t>
      </w:r>
      <w:r w:rsidRPr="006E2518">
        <w:rPr>
          <w:rFonts w:ascii="Times New Roman" w:hAnsi="Times New Roman" w:cs="Times New Roman"/>
          <w:sz w:val="24"/>
          <w:szCs w:val="24"/>
        </w:rPr>
        <w:tab/>
      </w:r>
      <w:r w:rsidRPr="006E2518">
        <w:rPr>
          <w:rFonts w:ascii="Times New Roman" w:hAnsi="Times New Roman" w:cs="Times New Roman"/>
          <w:sz w:val="24"/>
          <w:szCs w:val="24"/>
        </w:rPr>
        <w:tab/>
      </w:r>
      <w:r w:rsidRPr="006E2518">
        <w:rPr>
          <w:rFonts w:ascii="Times New Roman" w:hAnsi="Times New Roman" w:cs="Times New Roman"/>
          <w:sz w:val="24"/>
          <w:szCs w:val="24"/>
        </w:rPr>
        <w:tab/>
      </w:r>
      <w:r w:rsidRPr="006E2518">
        <w:rPr>
          <w:rFonts w:ascii="Times New Roman" w:hAnsi="Times New Roman" w:cs="Times New Roman"/>
          <w:sz w:val="24"/>
          <w:szCs w:val="24"/>
        </w:rPr>
        <w:tab/>
      </w:r>
      <w:r w:rsidRPr="006E2518">
        <w:rPr>
          <w:rFonts w:ascii="Times New Roman" w:hAnsi="Times New Roman" w:cs="Times New Roman"/>
          <w:sz w:val="24"/>
          <w:szCs w:val="24"/>
        </w:rPr>
        <w:tab/>
        <w:t>Admission to SPED Program</w:t>
      </w:r>
    </w:p>
    <w:p w:rsidR="00B7327E" w:rsidRPr="006E2518" w:rsidRDefault="00B7327E" w:rsidP="00B7327E">
      <w:pPr>
        <w:pStyle w:val="BodyTextIndent"/>
        <w:ind w:left="720"/>
        <w:rPr>
          <w:rFonts w:ascii="Times New Roman" w:hAnsi="Times New Roman" w:cs="Times New Roman"/>
          <w:sz w:val="24"/>
          <w:szCs w:val="24"/>
        </w:rPr>
      </w:pPr>
    </w:p>
    <w:p w:rsidR="00B7327E" w:rsidRPr="006E2518" w:rsidRDefault="00B7327E" w:rsidP="00B7327E">
      <w:pPr>
        <w:pStyle w:val="BodyTextIndent"/>
        <w:ind w:left="720"/>
        <w:rPr>
          <w:rFonts w:ascii="Times New Roman" w:hAnsi="Times New Roman" w:cs="Times New Roman"/>
          <w:sz w:val="24"/>
          <w:szCs w:val="24"/>
        </w:rPr>
      </w:pPr>
      <w:r w:rsidRPr="006E2518">
        <w:rPr>
          <w:rFonts w:ascii="Times New Roman" w:hAnsi="Times New Roman" w:cs="Times New Roman"/>
          <w:sz w:val="24"/>
          <w:szCs w:val="24"/>
        </w:rPr>
        <w:t>Professor:</w:t>
      </w:r>
      <w:r w:rsidRPr="006E2518">
        <w:rPr>
          <w:rFonts w:ascii="Times New Roman" w:hAnsi="Times New Roman" w:cs="Times New Roman"/>
          <w:sz w:val="24"/>
          <w:szCs w:val="24"/>
        </w:rPr>
        <w:tab/>
      </w:r>
      <w:r w:rsidRPr="006E2518">
        <w:rPr>
          <w:rFonts w:ascii="Times New Roman" w:hAnsi="Times New Roman" w:cs="Times New Roman"/>
          <w:sz w:val="24"/>
          <w:szCs w:val="24"/>
        </w:rPr>
        <w:tab/>
      </w:r>
      <w:r w:rsidRPr="006E2518">
        <w:rPr>
          <w:rFonts w:ascii="Times New Roman" w:hAnsi="Times New Roman" w:cs="Times New Roman"/>
          <w:sz w:val="24"/>
          <w:szCs w:val="24"/>
        </w:rPr>
        <w:tab/>
      </w:r>
      <w:r w:rsidRPr="006E2518">
        <w:rPr>
          <w:rFonts w:ascii="Times New Roman" w:hAnsi="Times New Roman" w:cs="Times New Roman"/>
          <w:sz w:val="24"/>
          <w:szCs w:val="24"/>
        </w:rPr>
        <w:tab/>
      </w:r>
      <w:r w:rsidRPr="006E2518">
        <w:rPr>
          <w:rFonts w:ascii="Times New Roman" w:hAnsi="Times New Roman" w:cs="Times New Roman"/>
          <w:sz w:val="24"/>
          <w:szCs w:val="24"/>
        </w:rPr>
        <w:tab/>
        <w:t>TBA</w:t>
      </w:r>
    </w:p>
    <w:p w:rsidR="00B7327E" w:rsidRPr="006E2518" w:rsidRDefault="00B7327E" w:rsidP="00B7327E">
      <w:pPr>
        <w:pStyle w:val="BodyTextIndent"/>
        <w:ind w:left="0" w:right="-90"/>
        <w:rPr>
          <w:rFonts w:ascii="Times New Roman" w:hAnsi="Times New Roman" w:cs="Times New Roman"/>
          <w:sz w:val="24"/>
          <w:szCs w:val="24"/>
        </w:rPr>
      </w:pPr>
    </w:p>
    <w:p w:rsidR="00B7327E" w:rsidRPr="006E2518" w:rsidRDefault="00B7327E" w:rsidP="00B7327E">
      <w:pPr>
        <w:pStyle w:val="BodyTextIndent"/>
        <w:ind w:left="0" w:right="-90"/>
        <w:rPr>
          <w:rFonts w:ascii="Times New Roman" w:hAnsi="Times New Roman" w:cs="Times New Roman"/>
          <w:bCs/>
          <w:sz w:val="24"/>
          <w:szCs w:val="24"/>
        </w:rPr>
      </w:pPr>
      <w:r w:rsidRPr="006E2518">
        <w:rPr>
          <w:rFonts w:ascii="Times New Roman" w:hAnsi="Times New Roman" w:cs="Times New Roman"/>
          <w:sz w:val="24"/>
          <w:szCs w:val="24"/>
        </w:rPr>
        <w:t>II.</w:t>
      </w:r>
      <w:r w:rsidRPr="006E2518">
        <w:rPr>
          <w:rFonts w:ascii="Times New Roman" w:hAnsi="Times New Roman" w:cs="Times New Roman"/>
          <w:sz w:val="24"/>
          <w:szCs w:val="24"/>
        </w:rPr>
        <w:tab/>
        <w:t>Relationship to Conceptual Framework:</w:t>
      </w:r>
      <w:r w:rsidRPr="006E2518">
        <w:rPr>
          <w:rFonts w:ascii="Times New Roman" w:hAnsi="Times New Roman" w:cs="Times New Roman"/>
          <w:sz w:val="24"/>
          <w:szCs w:val="24"/>
        </w:rPr>
        <w:tab/>
      </w:r>
      <w:r w:rsidRPr="006E2518">
        <w:rPr>
          <w:rFonts w:ascii="Times New Roman" w:hAnsi="Times New Roman" w:cs="Times New Roman"/>
          <w:bCs/>
          <w:sz w:val="24"/>
          <w:szCs w:val="24"/>
        </w:rPr>
        <w:t>Initial Program</w:t>
      </w:r>
    </w:p>
    <w:p w:rsidR="00B7327E" w:rsidRPr="006E2518" w:rsidRDefault="00B7327E" w:rsidP="00B7327E">
      <w:pPr>
        <w:pStyle w:val="Heading1"/>
        <w:rPr>
          <w:rFonts w:ascii="Times New Roman" w:hAnsi="Times New Roman" w:cs="Times New Roman"/>
          <w:b w:val="0"/>
          <w:szCs w:val="24"/>
        </w:rPr>
      </w:pPr>
    </w:p>
    <w:p w:rsidR="00B7327E" w:rsidRPr="006E2518" w:rsidRDefault="00B7327E" w:rsidP="00B7327E">
      <w:pPr>
        <w:pStyle w:val="Heading1"/>
        <w:rPr>
          <w:rFonts w:ascii="Times New Roman" w:hAnsi="Times New Roman" w:cs="Times New Roman"/>
          <w:b w:val="0"/>
          <w:szCs w:val="24"/>
        </w:rPr>
      </w:pPr>
      <w:r w:rsidRPr="006E2518">
        <w:rPr>
          <w:rFonts w:ascii="Times New Roman" w:hAnsi="Times New Roman" w:cs="Times New Roman"/>
          <w:b w:val="0"/>
          <w:szCs w:val="24"/>
        </w:rPr>
        <w:t>III.</w:t>
      </w:r>
      <w:r w:rsidRPr="006E2518">
        <w:rPr>
          <w:rFonts w:ascii="Times New Roman" w:hAnsi="Times New Roman" w:cs="Times New Roman"/>
          <w:b w:val="0"/>
          <w:szCs w:val="24"/>
        </w:rPr>
        <w:tab/>
        <w:t>Goals</w:t>
      </w:r>
    </w:p>
    <w:p w:rsidR="00B7327E" w:rsidRPr="006E2518" w:rsidRDefault="00B7327E" w:rsidP="00B7327E">
      <w:pPr>
        <w:spacing w:before="80"/>
        <w:ind w:left="720"/>
        <w:rPr>
          <w:rFonts w:ascii="Times New Roman" w:hAnsi="Times New Roman" w:cs="Times New Roman"/>
          <w:bCs/>
          <w:szCs w:val="24"/>
        </w:rPr>
      </w:pPr>
      <w:r w:rsidRPr="006E2518">
        <w:rPr>
          <w:rFonts w:ascii="Times New Roman" w:hAnsi="Times New Roman" w:cs="Times New Roman"/>
          <w:bCs/>
          <w:szCs w:val="24"/>
        </w:rPr>
        <w:t>This course is designed to build on the knowledge regarding literacy development and assessment in order to guide instruction. Candidates will use this knowledge to assess student abilities and implement instruction to promote literacy, and differentiate instruction in all content areas. Historical and current uses of assessment practices will be examined. Emphasis will be given to designing and implementing informal assessment tools.</w:t>
      </w:r>
    </w:p>
    <w:p w:rsidR="00B7327E" w:rsidRPr="006E2518" w:rsidRDefault="00B7327E" w:rsidP="00B7327E">
      <w:pPr>
        <w:rPr>
          <w:rFonts w:ascii="Times New Roman" w:hAnsi="Times New Roman" w:cs="Times New Roman"/>
          <w:bCs/>
          <w:szCs w:val="24"/>
        </w:rPr>
      </w:pPr>
    </w:p>
    <w:p w:rsidR="00B7327E" w:rsidRPr="006E2518" w:rsidRDefault="00B7327E" w:rsidP="00B7327E">
      <w:pPr>
        <w:rPr>
          <w:rFonts w:ascii="Times New Roman" w:hAnsi="Times New Roman" w:cs="Times New Roman"/>
          <w:bCs/>
          <w:szCs w:val="24"/>
        </w:rPr>
      </w:pPr>
    </w:p>
    <w:p w:rsidR="00B7327E" w:rsidRPr="006E2518" w:rsidRDefault="00B7327E" w:rsidP="00B7327E">
      <w:pPr>
        <w:rPr>
          <w:rFonts w:ascii="Times New Roman" w:hAnsi="Times New Roman" w:cs="Times New Roman"/>
          <w:szCs w:val="24"/>
        </w:rPr>
      </w:pPr>
      <w:r w:rsidRPr="006E2518">
        <w:rPr>
          <w:rFonts w:ascii="Times New Roman" w:hAnsi="Times New Roman" w:cs="Times New Roman"/>
          <w:bCs/>
          <w:szCs w:val="24"/>
        </w:rPr>
        <w:br w:type="page"/>
        <w:t xml:space="preserve"> </w:t>
      </w:r>
      <w:r w:rsidRPr="006E2518">
        <w:rPr>
          <w:rFonts w:ascii="Times New Roman" w:hAnsi="Times New Roman" w:cs="Times New Roman"/>
          <w:szCs w:val="24"/>
        </w:rPr>
        <w:t>IV.</w:t>
      </w:r>
      <w:r w:rsidRPr="006E2518">
        <w:rPr>
          <w:rFonts w:ascii="Times New Roman" w:hAnsi="Times New Roman" w:cs="Times New Roman"/>
          <w:szCs w:val="24"/>
        </w:rPr>
        <w:tab/>
        <w:t>Competencies</w:t>
      </w:r>
    </w:p>
    <w:p w:rsidR="00B7327E" w:rsidRPr="006E2518" w:rsidRDefault="00B7327E" w:rsidP="00B7327E">
      <w:pPr>
        <w:pStyle w:val="ListParagraph"/>
        <w:framePr w:hSpace="180" w:wrap="around" w:vAnchor="text" w:hAnchor="page" w:x="1426" w:y="522"/>
        <w:spacing w:line="240" w:lineRule="exact"/>
        <w:ind w:left="360" w:right="152"/>
        <w:rPr>
          <w:rFonts w:ascii="Times New Roman" w:eastAsia="Times New Roman" w:hAnsi="Times New Roman" w:cs="Times New Roman"/>
          <w:sz w:val="24"/>
          <w:szCs w:val="24"/>
        </w:rPr>
      </w:pPr>
    </w:p>
    <w:p w:rsidR="00B7327E" w:rsidRPr="006E2518" w:rsidRDefault="00B7327E" w:rsidP="00B7327E">
      <w:pPr>
        <w:pStyle w:val="ListParagraph"/>
        <w:framePr w:hSpace="180" w:wrap="around" w:vAnchor="text" w:hAnchor="page" w:x="1426" w:y="522"/>
        <w:spacing w:line="240" w:lineRule="exact"/>
        <w:ind w:left="360" w:right="152"/>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Oral &amp; Written Language Learning Foundations</w:t>
      </w:r>
    </w:p>
    <w:p w:rsidR="00B7327E" w:rsidRPr="006E2518" w:rsidRDefault="00B7327E" w:rsidP="00B7327E">
      <w:pPr>
        <w:pStyle w:val="ListParagraph"/>
        <w:framePr w:hSpace="180" w:wrap="around" w:vAnchor="text" w:hAnchor="page" w:x="1426" w:y="522"/>
        <w:numPr>
          <w:ilvl w:val="1"/>
          <w:numId w:val="2"/>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Understand and explain the language processing</w:t>
      </w:r>
    </w:p>
    <w:p w:rsidR="00B7327E" w:rsidRPr="006E2518" w:rsidRDefault="00B7327E" w:rsidP="00B7327E">
      <w:pPr>
        <w:framePr w:hSpace="180" w:wrap="around" w:vAnchor="text" w:hAnchor="page" w:x="1426" w:y="522"/>
        <w:spacing w:line="240" w:lineRule="exact"/>
        <w:ind w:right="152"/>
        <w:contextualSpacing/>
        <w:rPr>
          <w:rFonts w:ascii="Times New Roman" w:hAnsi="Times New Roman" w:cs="Times New Roman"/>
          <w:szCs w:val="24"/>
        </w:rPr>
      </w:pPr>
      <w:r w:rsidRPr="006E2518">
        <w:rPr>
          <w:rFonts w:ascii="Times New Roman" w:hAnsi="Times New Roman" w:cs="Times New Roman"/>
          <w:szCs w:val="24"/>
        </w:rPr>
        <w:t xml:space="preserve">             </w:t>
      </w:r>
      <w:proofErr w:type="gramStart"/>
      <w:r w:rsidRPr="006E2518">
        <w:rPr>
          <w:rFonts w:ascii="Times New Roman" w:hAnsi="Times New Roman" w:cs="Times New Roman"/>
          <w:szCs w:val="24"/>
        </w:rPr>
        <w:t>requirements</w:t>
      </w:r>
      <w:proofErr w:type="gramEnd"/>
      <w:r w:rsidRPr="006E2518">
        <w:rPr>
          <w:rFonts w:ascii="Times New Roman" w:hAnsi="Times New Roman" w:cs="Times New Roman"/>
          <w:szCs w:val="24"/>
        </w:rPr>
        <w:t xml:space="preserve"> of proficient reading and writing</w:t>
      </w:r>
    </w:p>
    <w:p w:rsidR="00B7327E" w:rsidRPr="006E2518" w:rsidRDefault="00B7327E" w:rsidP="00B7327E">
      <w:pPr>
        <w:pStyle w:val="ListParagraph"/>
        <w:framePr w:hSpace="180" w:wrap="around" w:vAnchor="text" w:hAnchor="page" w:x="1426" w:y="522"/>
        <w:numPr>
          <w:ilvl w:val="0"/>
          <w:numId w:val="3"/>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Phonological (speech sound) processing</w:t>
      </w:r>
    </w:p>
    <w:p w:rsidR="00B7327E" w:rsidRPr="006E2518" w:rsidRDefault="00B7327E" w:rsidP="00B7327E">
      <w:pPr>
        <w:pStyle w:val="ListParagraph"/>
        <w:framePr w:hSpace="180" w:wrap="around" w:vAnchor="text" w:hAnchor="page" w:x="1426" w:y="522"/>
        <w:numPr>
          <w:ilvl w:val="0"/>
          <w:numId w:val="3"/>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Orthographic (print) processing</w:t>
      </w:r>
    </w:p>
    <w:p w:rsidR="00B7327E" w:rsidRPr="006E2518" w:rsidRDefault="00B7327E" w:rsidP="00B7327E">
      <w:pPr>
        <w:pStyle w:val="ListParagraph"/>
        <w:framePr w:hSpace="180" w:wrap="around" w:vAnchor="text" w:hAnchor="page" w:x="1426" w:y="522"/>
        <w:numPr>
          <w:ilvl w:val="0"/>
          <w:numId w:val="3"/>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Semantic (meaning) processing</w:t>
      </w:r>
    </w:p>
    <w:p w:rsidR="00B7327E" w:rsidRPr="006E2518" w:rsidRDefault="00B7327E" w:rsidP="00B7327E">
      <w:pPr>
        <w:pStyle w:val="ListParagraph"/>
        <w:framePr w:hSpace="180" w:wrap="around" w:vAnchor="text" w:hAnchor="page" w:x="1426" w:y="522"/>
        <w:numPr>
          <w:ilvl w:val="0"/>
          <w:numId w:val="3"/>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Syntactic (sentence level) processing</w:t>
      </w:r>
    </w:p>
    <w:p w:rsidR="00B7327E" w:rsidRPr="006E2518" w:rsidRDefault="00B7327E" w:rsidP="00B7327E">
      <w:pPr>
        <w:pStyle w:val="ListParagraph"/>
        <w:framePr w:hSpace="180" w:wrap="around" w:vAnchor="text" w:hAnchor="page" w:x="1426" w:y="522"/>
        <w:numPr>
          <w:ilvl w:val="0"/>
          <w:numId w:val="3"/>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Discourse (connected text level) processing</w:t>
      </w:r>
    </w:p>
    <w:p w:rsidR="00B7327E" w:rsidRPr="006E2518" w:rsidRDefault="00B7327E" w:rsidP="00B7327E">
      <w:pPr>
        <w:pStyle w:val="ListParagraph"/>
        <w:framePr w:hSpace="180" w:wrap="around" w:vAnchor="text" w:hAnchor="page" w:x="1426" w:y="522"/>
        <w:spacing w:line="240" w:lineRule="exact"/>
        <w:ind w:left="1080" w:right="152"/>
        <w:rPr>
          <w:rFonts w:ascii="Times New Roman" w:eastAsia="Times New Roman" w:hAnsi="Times New Roman" w:cs="Times New Roman"/>
          <w:sz w:val="24"/>
          <w:szCs w:val="24"/>
        </w:rPr>
      </w:pPr>
    </w:p>
    <w:p w:rsidR="00B7327E" w:rsidRPr="006E2518" w:rsidRDefault="00B7327E" w:rsidP="00B7327E">
      <w:pPr>
        <w:pStyle w:val="ListParagraph"/>
        <w:framePr w:hSpace="180" w:wrap="around" w:vAnchor="text" w:hAnchor="page" w:x="1426" w:y="522"/>
        <w:numPr>
          <w:ilvl w:val="1"/>
          <w:numId w:val="2"/>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Understand and explain other aspects of cognition and behavior that affect reading and writing, such as</w:t>
      </w:r>
    </w:p>
    <w:p w:rsidR="00B7327E" w:rsidRPr="006E2518" w:rsidRDefault="00B7327E" w:rsidP="00B7327E">
      <w:pPr>
        <w:pStyle w:val="ListParagraph"/>
        <w:framePr w:hSpace="180" w:wrap="around" w:vAnchor="text" w:hAnchor="page" w:x="1426" w:y="522"/>
        <w:numPr>
          <w:ilvl w:val="0"/>
          <w:numId w:val="5"/>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Attention</w:t>
      </w:r>
    </w:p>
    <w:p w:rsidR="00B7327E" w:rsidRPr="006E2518" w:rsidRDefault="00B7327E" w:rsidP="00B7327E">
      <w:pPr>
        <w:pStyle w:val="ListParagraph"/>
        <w:framePr w:hSpace="180" w:wrap="around" w:vAnchor="text" w:hAnchor="page" w:x="1426" w:y="522"/>
        <w:numPr>
          <w:ilvl w:val="0"/>
          <w:numId w:val="5"/>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Perception</w:t>
      </w:r>
    </w:p>
    <w:p w:rsidR="00B7327E" w:rsidRPr="006E2518" w:rsidRDefault="00B7327E" w:rsidP="00B7327E">
      <w:pPr>
        <w:pStyle w:val="ListParagraph"/>
        <w:framePr w:hSpace="180" w:wrap="around" w:vAnchor="text" w:hAnchor="page" w:x="1426" w:y="522"/>
        <w:numPr>
          <w:ilvl w:val="0"/>
          <w:numId w:val="5"/>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Recognition</w:t>
      </w:r>
    </w:p>
    <w:p w:rsidR="00B7327E" w:rsidRPr="006E2518" w:rsidRDefault="00B7327E" w:rsidP="00B7327E">
      <w:pPr>
        <w:pStyle w:val="ListParagraph"/>
        <w:framePr w:hSpace="180" w:wrap="around" w:vAnchor="text" w:hAnchor="page" w:x="1426" w:y="522"/>
        <w:numPr>
          <w:ilvl w:val="0"/>
          <w:numId w:val="5"/>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Identification</w:t>
      </w:r>
    </w:p>
    <w:p w:rsidR="00B7327E" w:rsidRPr="006E2518" w:rsidRDefault="00B7327E" w:rsidP="00B7327E">
      <w:pPr>
        <w:pStyle w:val="ListParagraph"/>
        <w:framePr w:hSpace="180" w:wrap="around" w:vAnchor="text" w:hAnchor="page" w:x="1426" w:y="522"/>
        <w:numPr>
          <w:ilvl w:val="0"/>
          <w:numId w:val="5"/>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Memory</w:t>
      </w:r>
    </w:p>
    <w:p w:rsidR="00B7327E" w:rsidRPr="006E2518" w:rsidRDefault="00B7327E" w:rsidP="00B7327E">
      <w:pPr>
        <w:pStyle w:val="ListParagraph"/>
        <w:framePr w:hSpace="180" w:wrap="around" w:vAnchor="text" w:hAnchor="page" w:x="1426" w:y="522"/>
        <w:numPr>
          <w:ilvl w:val="0"/>
          <w:numId w:val="5"/>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Executive Function</w:t>
      </w:r>
    </w:p>
    <w:p w:rsidR="00B7327E" w:rsidRPr="006E2518" w:rsidRDefault="00B7327E" w:rsidP="00B7327E">
      <w:pPr>
        <w:pStyle w:val="ListParagraph"/>
        <w:framePr w:hSpace="180" w:wrap="around" w:vAnchor="text" w:hAnchor="page" w:x="1426" w:y="522"/>
        <w:numPr>
          <w:ilvl w:val="0"/>
          <w:numId w:val="5"/>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Processing Speed</w:t>
      </w:r>
    </w:p>
    <w:p w:rsidR="00B7327E" w:rsidRPr="006E2518" w:rsidRDefault="00B7327E" w:rsidP="00B7327E">
      <w:pPr>
        <w:pStyle w:val="ListParagraph"/>
        <w:framePr w:hSpace="180" w:wrap="around" w:vAnchor="text" w:hAnchor="page" w:x="1426" w:y="522"/>
        <w:numPr>
          <w:ilvl w:val="0"/>
          <w:numId w:val="5"/>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Recall</w:t>
      </w:r>
    </w:p>
    <w:p w:rsidR="00B7327E" w:rsidRPr="006E2518" w:rsidRDefault="00B7327E" w:rsidP="00B7327E">
      <w:pPr>
        <w:pStyle w:val="ListParagraph"/>
        <w:framePr w:hSpace="180" w:wrap="around" w:vAnchor="text" w:hAnchor="page" w:x="1426" w:y="522"/>
        <w:numPr>
          <w:ilvl w:val="1"/>
          <w:numId w:val="5"/>
        </w:numPr>
        <w:spacing w:line="240" w:lineRule="exact"/>
        <w:ind w:right="152"/>
        <w:contextualSpacing/>
        <w:rPr>
          <w:rFonts w:ascii="Times New Roman" w:eastAsia="Times New Roman" w:hAnsi="Times New Roman" w:cs="Times New Roman"/>
          <w:sz w:val="24"/>
          <w:szCs w:val="24"/>
        </w:rPr>
      </w:pPr>
      <w:proofErr w:type="spellStart"/>
      <w:r w:rsidRPr="006E2518">
        <w:rPr>
          <w:rFonts w:ascii="Times New Roman" w:eastAsia="Times New Roman" w:hAnsi="Times New Roman" w:cs="Times New Roman"/>
          <w:sz w:val="24"/>
          <w:szCs w:val="24"/>
        </w:rPr>
        <w:t>Graphomotor</w:t>
      </w:r>
      <w:proofErr w:type="spellEnd"/>
      <w:r w:rsidRPr="006E2518">
        <w:rPr>
          <w:rFonts w:ascii="Times New Roman" w:eastAsia="Times New Roman" w:hAnsi="Times New Roman" w:cs="Times New Roman"/>
          <w:sz w:val="24"/>
          <w:szCs w:val="24"/>
        </w:rPr>
        <w:t xml:space="preserve"> control</w:t>
      </w:r>
    </w:p>
    <w:p w:rsidR="00B7327E" w:rsidRPr="006E2518" w:rsidRDefault="00B7327E" w:rsidP="00B7327E">
      <w:pPr>
        <w:pStyle w:val="ListParagraph"/>
        <w:framePr w:hSpace="180" w:wrap="around" w:vAnchor="text" w:hAnchor="page" w:x="1426" w:y="522"/>
        <w:numPr>
          <w:ilvl w:val="1"/>
          <w:numId w:val="5"/>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Fluency</w:t>
      </w:r>
    </w:p>
    <w:p w:rsidR="00B7327E" w:rsidRPr="006E2518" w:rsidRDefault="00B7327E" w:rsidP="00B7327E">
      <w:pPr>
        <w:pStyle w:val="ListParagraph"/>
        <w:framePr w:hSpace="180" w:wrap="around" w:vAnchor="text" w:hAnchor="page" w:x="1426" w:y="522"/>
        <w:spacing w:line="240" w:lineRule="exact"/>
        <w:ind w:right="152"/>
        <w:rPr>
          <w:rFonts w:ascii="Times New Roman" w:eastAsia="Times New Roman" w:hAnsi="Times New Roman" w:cs="Times New Roman"/>
          <w:sz w:val="24"/>
          <w:szCs w:val="24"/>
        </w:rPr>
      </w:pPr>
    </w:p>
    <w:p w:rsidR="00B7327E" w:rsidRPr="006E2518" w:rsidRDefault="00B7327E" w:rsidP="00B7327E">
      <w:pPr>
        <w:pStyle w:val="ListParagraph"/>
        <w:framePr w:hSpace="180" w:wrap="around" w:vAnchor="text" w:hAnchor="page" w:x="1426" w:y="522"/>
        <w:numPr>
          <w:ilvl w:val="1"/>
          <w:numId w:val="2"/>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 xml:space="preserve">Define and identify environmental, cultural, and social factors that contribute to literacy development (e.g., language spoken at home, language and literacy experiences, </w:t>
      </w:r>
      <w:proofErr w:type="gramStart"/>
      <w:r w:rsidRPr="006E2518">
        <w:rPr>
          <w:rFonts w:ascii="Times New Roman" w:eastAsia="Times New Roman" w:hAnsi="Times New Roman" w:cs="Times New Roman"/>
          <w:sz w:val="24"/>
          <w:szCs w:val="24"/>
        </w:rPr>
        <w:t>cultural</w:t>
      </w:r>
      <w:proofErr w:type="gramEnd"/>
      <w:r w:rsidRPr="006E2518">
        <w:rPr>
          <w:rFonts w:ascii="Times New Roman" w:eastAsia="Times New Roman" w:hAnsi="Times New Roman" w:cs="Times New Roman"/>
          <w:sz w:val="24"/>
          <w:szCs w:val="24"/>
        </w:rPr>
        <w:t xml:space="preserve"> values).</w:t>
      </w:r>
    </w:p>
    <w:p w:rsidR="00B7327E" w:rsidRPr="006E2518" w:rsidRDefault="00B7327E" w:rsidP="00B7327E">
      <w:pPr>
        <w:pStyle w:val="ListParagraph"/>
        <w:framePr w:hSpace="180" w:wrap="around" w:vAnchor="text" w:hAnchor="page" w:x="1426" w:y="522"/>
        <w:spacing w:line="240" w:lineRule="exact"/>
        <w:ind w:right="152"/>
        <w:rPr>
          <w:rFonts w:ascii="Times New Roman" w:eastAsia="Times New Roman" w:hAnsi="Times New Roman" w:cs="Times New Roman"/>
          <w:sz w:val="24"/>
          <w:szCs w:val="24"/>
        </w:rPr>
      </w:pPr>
    </w:p>
    <w:p w:rsidR="00B7327E" w:rsidRPr="006E2518" w:rsidRDefault="00B7327E" w:rsidP="00B7327E">
      <w:pPr>
        <w:pStyle w:val="ListParagraph"/>
        <w:framePr w:hSpace="180" w:wrap="around" w:vAnchor="text" w:hAnchor="page" w:x="1426" w:y="522"/>
        <w:numPr>
          <w:ilvl w:val="1"/>
          <w:numId w:val="2"/>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Know and identify phases in the typical developmental progression of</w:t>
      </w:r>
    </w:p>
    <w:p w:rsidR="00B7327E" w:rsidRPr="006E2518" w:rsidRDefault="00B7327E" w:rsidP="00B7327E">
      <w:pPr>
        <w:pStyle w:val="ListParagraph"/>
        <w:framePr w:hSpace="180" w:wrap="around" w:vAnchor="text" w:hAnchor="page" w:x="1426" w:y="522"/>
        <w:numPr>
          <w:ilvl w:val="0"/>
          <w:numId w:val="7"/>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Oral language (semantic, syntactic, pragmatic, morphological)</w:t>
      </w:r>
    </w:p>
    <w:p w:rsidR="00B7327E" w:rsidRPr="006E2518" w:rsidRDefault="00B7327E" w:rsidP="00B7327E">
      <w:pPr>
        <w:pStyle w:val="ListParagraph"/>
        <w:framePr w:hSpace="180" w:wrap="around" w:vAnchor="text" w:hAnchor="page" w:x="1426" w:y="522"/>
        <w:numPr>
          <w:ilvl w:val="0"/>
          <w:numId w:val="7"/>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Phonological skill</w:t>
      </w:r>
    </w:p>
    <w:p w:rsidR="00B7327E" w:rsidRPr="006E2518" w:rsidRDefault="00B7327E" w:rsidP="00B7327E">
      <w:pPr>
        <w:pStyle w:val="ListParagraph"/>
        <w:framePr w:hSpace="180" w:wrap="around" w:vAnchor="text" w:hAnchor="page" w:x="1426" w:y="522"/>
        <w:numPr>
          <w:ilvl w:val="0"/>
          <w:numId w:val="7"/>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Printed word recognition</w:t>
      </w:r>
    </w:p>
    <w:p w:rsidR="00B7327E" w:rsidRPr="006E2518" w:rsidRDefault="00B7327E" w:rsidP="00B7327E">
      <w:pPr>
        <w:pStyle w:val="ListParagraph"/>
        <w:framePr w:hSpace="180" w:wrap="around" w:vAnchor="text" w:hAnchor="page" w:x="1426" w:y="522"/>
        <w:numPr>
          <w:ilvl w:val="0"/>
          <w:numId w:val="7"/>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Decoding</w:t>
      </w:r>
    </w:p>
    <w:p w:rsidR="00B7327E" w:rsidRPr="006E2518" w:rsidRDefault="00B7327E" w:rsidP="00B7327E">
      <w:pPr>
        <w:pStyle w:val="ListParagraph"/>
        <w:framePr w:hSpace="180" w:wrap="around" w:vAnchor="text" w:hAnchor="page" w:x="1426" w:y="522"/>
        <w:numPr>
          <w:ilvl w:val="0"/>
          <w:numId w:val="7"/>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Spelling</w:t>
      </w:r>
    </w:p>
    <w:p w:rsidR="00B7327E" w:rsidRPr="006E2518" w:rsidRDefault="00B7327E" w:rsidP="00B7327E">
      <w:pPr>
        <w:pStyle w:val="ListParagraph"/>
        <w:framePr w:hSpace="180" w:wrap="around" w:vAnchor="text" w:hAnchor="page" w:x="1426" w:y="522"/>
        <w:numPr>
          <w:ilvl w:val="0"/>
          <w:numId w:val="7"/>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Reading fluency</w:t>
      </w:r>
    </w:p>
    <w:p w:rsidR="00B7327E" w:rsidRPr="006E2518" w:rsidRDefault="00B7327E" w:rsidP="00B7327E">
      <w:pPr>
        <w:pStyle w:val="ListParagraph"/>
        <w:framePr w:hSpace="180" w:wrap="around" w:vAnchor="text" w:hAnchor="page" w:x="1426" w:y="522"/>
        <w:numPr>
          <w:ilvl w:val="0"/>
          <w:numId w:val="7"/>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Reading comprehension</w:t>
      </w:r>
    </w:p>
    <w:p w:rsidR="00B7327E" w:rsidRPr="006E2518" w:rsidRDefault="00B7327E" w:rsidP="00B7327E">
      <w:pPr>
        <w:pStyle w:val="ListParagraph"/>
        <w:framePr w:hSpace="180" w:wrap="around" w:vAnchor="text" w:hAnchor="page" w:x="1426" w:y="522"/>
        <w:numPr>
          <w:ilvl w:val="0"/>
          <w:numId w:val="7"/>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Written expression</w:t>
      </w:r>
    </w:p>
    <w:p w:rsidR="00B7327E" w:rsidRPr="006E2518" w:rsidRDefault="00B7327E" w:rsidP="00B7327E">
      <w:pPr>
        <w:pStyle w:val="ListParagraph"/>
        <w:framePr w:hSpace="180" w:wrap="around" w:vAnchor="text" w:hAnchor="page" w:x="1426" w:y="522"/>
        <w:spacing w:line="240" w:lineRule="exact"/>
        <w:ind w:left="1080" w:right="152"/>
        <w:rPr>
          <w:rFonts w:ascii="Times New Roman" w:eastAsia="Times New Roman" w:hAnsi="Times New Roman" w:cs="Times New Roman"/>
          <w:sz w:val="24"/>
          <w:szCs w:val="24"/>
        </w:rPr>
      </w:pPr>
    </w:p>
    <w:p w:rsidR="00B7327E" w:rsidRPr="006E2518" w:rsidRDefault="00B7327E" w:rsidP="00B7327E">
      <w:pPr>
        <w:pStyle w:val="ListParagraph"/>
        <w:framePr w:hSpace="180" w:wrap="around" w:vAnchor="text" w:hAnchor="page" w:x="1426" w:y="522"/>
        <w:numPr>
          <w:ilvl w:val="1"/>
          <w:numId w:val="2"/>
        </w:numPr>
        <w:spacing w:line="240" w:lineRule="exact"/>
        <w:ind w:right="152"/>
        <w:contextualSpacing/>
        <w:rPr>
          <w:rFonts w:ascii="Times New Roman" w:eastAsia="Times New Roman" w:hAnsi="Times New Roman" w:cs="Times New Roman"/>
          <w:sz w:val="24"/>
          <w:szCs w:val="24"/>
        </w:rPr>
      </w:pPr>
      <w:r w:rsidRPr="006E2518">
        <w:rPr>
          <w:rFonts w:ascii="Times New Roman" w:eastAsia="Times New Roman" w:hAnsi="Times New Roman" w:cs="Times New Roman"/>
          <w:sz w:val="24"/>
          <w:szCs w:val="24"/>
        </w:rPr>
        <w:t xml:space="preserve">Understand and explain the known causal relationships among phonological skill, phonic decoding, spelling, accurate and automatic word recognition, text reading fluency, background knowledge, verbal reasoning skill, </w:t>
      </w:r>
      <w:proofErr w:type="gramStart"/>
      <w:r w:rsidRPr="006E2518">
        <w:rPr>
          <w:rFonts w:ascii="Times New Roman" w:eastAsia="Times New Roman" w:hAnsi="Times New Roman" w:cs="Times New Roman"/>
          <w:sz w:val="24"/>
          <w:szCs w:val="24"/>
        </w:rPr>
        <w:t>vocabulary</w:t>
      </w:r>
      <w:proofErr w:type="gramEnd"/>
      <w:r w:rsidRPr="006E2518">
        <w:rPr>
          <w:rFonts w:ascii="Times New Roman" w:eastAsia="Times New Roman" w:hAnsi="Times New Roman" w:cs="Times New Roman"/>
          <w:sz w:val="24"/>
          <w:szCs w:val="24"/>
        </w:rPr>
        <w:t>, reading comprehension, and writing.</w:t>
      </w:r>
    </w:p>
    <w:p w:rsidR="00B7327E" w:rsidRPr="006E2518" w:rsidRDefault="00B7327E" w:rsidP="00B7327E">
      <w:pPr>
        <w:pStyle w:val="ListParagraph"/>
        <w:framePr w:hSpace="180" w:wrap="around" w:vAnchor="text" w:hAnchor="page" w:x="1426" w:y="522"/>
        <w:spacing w:line="240" w:lineRule="exact"/>
        <w:ind w:right="152"/>
        <w:rPr>
          <w:rFonts w:ascii="Times New Roman" w:eastAsia="Times New Roman" w:hAnsi="Times New Roman" w:cs="Times New Roman"/>
          <w:sz w:val="24"/>
          <w:szCs w:val="24"/>
        </w:rPr>
      </w:pPr>
    </w:p>
    <w:p w:rsidR="00B7327E" w:rsidRPr="006E2518" w:rsidRDefault="00B7327E" w:rsidP="009C5044">
      <w:pPr>
        <w:pStyle w:val="BodyTextIndent2"/>
        <w:framePr w:hSpace="180" w:wrap="around" w:vAnchor="text" w:hAnchor="page" w:x="1426" w:y="522"/>
        <w:spacing w:after="0" w:line="240" w:lineRule="auto"/>
        <w:rPr>
          <w:rFonts w:ascii="Times New Roman" w:hAnsi="Times New Roman" w:cs="Times New Roman"/>
          <w:sz w:val="24"/>
          <w:szCs w:val="24"/>
        </w:rPr>
      </w:pPr>
      <w:r w:rsidRPr="006E2518">
        <w:rPr>
          <w:rFonts w:ascii="Times New Roman" w:eastAsia="Times New Roman" w:hAnsi="Times New Roman" w:cs="Times New Roman"/>
          <w:sz w:val="24"/>
          <w:szCs w:val="24"/>
        </w:rPr>
        <w:t xml:space="preserve">1.6 Know and explain how the relationships among the </w:t>
      </w:r>
      <w:r w:rsidRPr="006E2518">
        <w:rPr>
          <w:rFonts w:ascii="Times New Roman" w:hAnsi="Times New Roman" w:cs="Times New Roman"/>
          <w:sz w:val="24"/>
          <w:szCs w:val="24"/>
        </w:rPr>
        <w:t>major components of literacy development change with reading development (i.e., changes in oral language, including phonological awareness; phonics and word recognition; spelling; reading and writing fluency; vocabulary; reading comprehension skills and strategies; written expression).</w:t>
      </w:r>
    </w:p>
    <w:p w:rsidR="00B7327E" w:rsidRPr="006E2518" w:rsidRDefault="00B7327E" w:rsidP="00B7327E">
      <w:pPr>
        <w:pStyle w:val="ListParagraph"/>
        <w:framePr w:hSpace="180" w:wrap="around" w:vAnchor="text" w:hAnchor="page" w:x="1426" w:y="522"/>
        <w:spacing w:line="240" w:lineRule="exact"/>
        <w:ind w:left="720" w:right="152"/>
        <w:contextualSpacing/>
        <w:rPr>
          <w:rFonts w:ascii="Times New Roman" w:eastAsia="Times New Roman" w:hAnsi="Times New Roman" w:cs="Times New Roman"/>
          <w:sz w:val="24"/>
          <w:szCs w:val="24"/>
        </w:rPr>
      </w:pPr>
    </w:p>
    <w:p w:rsidR="00B7327E" w:rsidRPr="006E2518" w:rsidRDefault="00B7327E" w:rsidP="00B7327E">
      <w:pPr>
        <w:pStyle w:val="BodyTextIndent2"/>
        <w:spacing w:before="80"/>
        <w:rPr>
          <w:rFonts w:ascii="Times New Roman" w:hAnsi="Times New Roman" w:cs="Times New Roman"/>
          <w:sz w:val="24"/>
          <w:szCs w:val="24"/>
        </w:rPr>
      </w:pPr>
      <w:r w:rsidRPr="006E2518">
        <w:rPr>
          <w:rFonts w:ascii="Times New Roman" w:hAnsi="Times New Roman" w:cs="Times New Roman"/>
          <w:sz w:val="24"/>
          <w:szCs w:val="24"/>
        </w:rPr>
        <w:t>Upon completion of this course, candidates will be able to:</w:t>
      </w:r>
    </w:p>
    <w:p w:rsidR="00A45A6E" w:rsidRPr="006E2518" w:rsidRDefault="00A45A6E" w:rsidP="00B7327E">
      <w:pPr>
        <w:pStyle w:val="BodyTextIndent2"/>
        <w:spacing w:before="80"/>
        <w:ind w:left="0"/>
        <w:rPr>
          <w:rFonts w:ascii="Times New Roman" w:hAnsi="Times New Roman" w:cs="Times New Roman"/>
          <w:sz w:val="24"/>
          <w:szCs w:val="24"/>
        </w:rPr>
      </w:pPr>
    </w:p>
    <w:p w:rsidR="006E2518" w:rsidRDefault="006E2518" w:rsidP="00A83059">
      <w:pPr>
        <w:framePr w:hSpace="180" w:wrap="around" w:vAnchor="text" w:hAnchor="page" w:x="1036" w:y="-359"/>
        <w:spacing w:line="251" w:lineRule="exact"/>
        <w:ind w:left="102" w:right="-20"/>
        <w:contextualSpacing/>
        <w:rPr>
          <w:rFonts w:ascii="Times New Roman" w:hAnsi="Times New Roman" w:cs="Times New Roman"/>
          <w:color w:val="333333"/>
          <w:szCs w:val="24"/>
        </w:rPr>
      </w:pPr>
    </w:p>
    <w:p w:rsidR="006E2518" w:rsidRDefault="006E2518" w:rsidP="00A83059">
      <w:pPr>
        <w:framePr w:hSpace="180" w:wrap="around" w:vAnchor="text" w:hAnchor="page" w:x="1036" w:y="-359"/>
        <w:spacing w:line="251" w:lineRule="exact"/>
        <w:ind w:left="102" w:right="-20"/>
        <w:contextualSpacing/>
        <w:rPr>
          <w:rFonts w:ascii="Times New Roman" w:hAnsi="Times New Roman" w:cs="Times New Roman"/>
          <w:color w:val="333333"/>
          <w:szCs w:val="24"/>
        </w:rPr>
      </w:pPr>
    </w:p>
    <w:p w:rsidR="006E2518" w:rsidRPr="006E2518" w:rsidRDefault="006E2518" w:rsidP="00A83059">
      <w:pPr>
        <w:framePr w:hSpace="180" w:wrap="around" w:vAnchor="text" w:hAnchor="page" w:x="1036" w:y="-359"/>
        <w:spacing w:line="251" w:lineRule="exact"/>
        <w:ind w:left="102" w:right="-20"/>
        <w:contextualSpacing/>
        <w:rPr>
          <w:rFonts w:ascii="Times New Roman" w:hAnsi="Times New Roman" w:cs="Times New Roman"/>
          <w:color w:val="333333"/>
          <w:spacing w:val="29"/>
          <w:szCs w:val="24"/>
        </w:rPr>
      </w:pPr>
      <w:r w:rsidRPr="006E2518">
        <w:rPr>
          <w:rFonts w:ascii="Times New Roman" w:hAnsi="Times New Roman" w:cs="Times New Roman"/>
          <w:color w:val="333333"/>
          <w:szCs w:val="24"/>
        </w:rPr>
        <w:t xml:space="preserve">2.  </w:t>
      </w:r>
      <w:r w:rsidRPr="006E2518">
        <w:rPr>
          <w:rFonts w:ascii="Times New Roman" w:hAnsi="Times New Roman" w:cs="Times New Roman"/>
          <w:color w:val="333333"/>
          <w:spacing w:val="29"/>
          <w:szCs w:val="24"/>
        </w:rPr>
        <w:t xml:space="preserve"> </w:t>
      </w:r>
      <w:r w:rsidRPr="006E2518">
        <w:rPr>
          <w:rFonts w:ascii="Times New Roman" w:hAnsi="Times New Roman" w:cs="Times New Roman"/>
          <w:color w:val="333333"/>
          <w:spacing w:val="-1"/>
          <w:szCs w:val="24"/>
        </w:rPr>
        <w:t>Knowledge of the Structure of Language</w:t>
      </w:r>
    </w:p>
    <w:p w:rsidR="006E2518" w:rsidRPr="006E2518" w:rsidRDefault="006E2518" w:rsidP="00A83059">
      <w:pPr>
        <w:framePr w:hSpace="180" w:wrap="around" w:vAnchor="text" w:hAnchor="page" w:x="1036" w:y="-359"/>
        <w:spacing w:line="252" w:lineRule="exact"/>
        <w:ind w:left="534" w:right="391" w:hanging="432"/>
        <w:contextualSpacing/>
        <w:rPr>
          <w:rFonts w:ascii="Times New Roman" w:hAnsi="Times New Roman" w:cs="Times New Roman"/>
          <w:bCs/>
          <w:szCs w:val="24"/>
        </w:rPr>
      </w:pPr>
    </w:p>
    <w:p w:rsidR="006E2518" w:rsidRPr="006E2518" w:rsidRDefault="006E2518" w:rsidP="00A83059">
      <w:pPr>
        <w:framePr w:hSpace="180" w:wrap="around" w:vAnchor="text" w:hAnchor="page" w:x="1036" w:y="-359"/>
        <w:spacing w:line="252" w:lineRule="exact"/>
        <w:ind w:left="534" w:right="391" w:hanging="432"/>
        <w:contextualSpacing/>
        <w:rPr>
          <w:rFonts w:ascii="Times New Roman" w:hAnsi="Times New Roman" w:cs="Times New Roman"/>
          <w:bCs/>
          <w:szCs w:val="24"/>
        </w:rPr>
      </w:pPr>
      <w:r w:rsidRPr="006E2518">
        <w:rPr>
          <w:rFonts w:ascii="Times New Roman" w:hAnsi="Times New Roman" w:cs="Times New Roman"/>
          <w:bCs/>
          <w:szCs w:val="24"/>
        </w:rPr>
        <w:t>2.1 Phonology (The Speech Sound System)</w:t>
      </w:r>
    </w:p>
    <w:p w:rsidR="006E2518" w:rsidRPr="006E2518" w:rsidRDefault="006E2518" w:rsidP="00A83059">
      <w:pPr>
        <w:framePr w:hSpace="180" w:wrap="around" w:vAnchor="text" w:hAnchor="page" w:x="1036" w:y="-359"/>
        <w:spacing w:line="252" w:lineRule="exact"/>
        <w:ind w:left="966" w:right="391" w:hanging="432"/>
        <w:contextualSpacing/>
        <w:rPr>
          <w:rFonts w:ascii="Times New Roman" w:hAnsi="Times New Roman" w:cs="Times New Roman"/>
          <w:bCs/>
          <w:szCs w:val="24"/>
        </w:rPr>
      </w:pPr>
      <w:r w:rsidRPr="006E2518">
        <w:rPr>
          <w:rFonts w:ascii="Times New Roman" w:hAnsi="Times New Roman" w:cs="Times New Roman"/>
          <w:bCs/>
          <w:szCs w:val="24"/>
        </w:rPr>
        <w:t>2.1.1   Identify, pronounce, classify, and compare the consonant and vowel phonemes of English.</w:t>
      </w:r>
    </w:p>
    <w:p w:rsidR="006E2518" w:rsidRPr="006E2518" w:rsidRDefault="006E2518" w:rsidP="00A83059">
      <w:pPr>
        <w:framePr w:hSpace="180" w:wrap="around" w:vAnchor="text" w:hAnchor="page" w:x="1036" w:y="-359"/>
        <w:spacing w:line="252" w:lineRule="exact"/>
        <w:ind w:left="534" w:right="391" w:hanging="432"/>
        <w:contextualSpacing/>
        <w:rPr>
          <w:rFonts w:ascii="Times New Roman" w:hAnsi="Times New Roman" w:cs="Times New Roman"/>
          <w:bCs/>
          <w:szCs w:val="24"/>
        </w:rPr>
      </w:pPr>
    </w:p>
    <w:p w:rsidR="006E2518" w:rsidRPr="006E2518" w:rsidRDefault="006E2518" w:rsidP="00A83059">
      <w:pPr>
        <w:framePr w:hSpace="180" w:wrap="around" w:vAnchor="text" w:hAnchor="page" w:x="1036" w:y="-359"/>
        <w:spacing w:line="252" w:lineRule="exact"/>
        <w:ind w:left="534" w:right="391" w:hanging="432"/>
        <w:contextualSpacing/>
        <w:rPr>
          <w:rFonts w:ascii="Times New Roman" w:hAnsi="Times New Roman" w:cs="Times New Roman"/>
          <w:bCs/>
          <w:szCs w:val="24"/>
        </w:rPr>
      </w:pPr>
      <w:r w:rsidRPr="006E2518">
        <w:rPr>
          <w:rFonts w:ascii="Times New Roman" w:hAnsi="Times New Roman" w:cs="Times New Roman"/>
          <w:bCs/>
          <w:szCs w:val="24"/>
        </w:rPr>
        <w:t>2.2 Orthography (The Spelling System)</w:t>
      </w:r>
    </w:p>
    <w:p w:rsidR="006E2518" w:rsidRPr="006E2518" w:rsidRDefault="006E2518" w:rsidP="00A83059">
      <w:pPr>
        <w:framePr w:hSpace="180" w:wrap="around" w:vAnchor="text" w:hAnchor="page" w:x="1036" w:y="-359"/>
        <w:spacing w:line="252" w:lineRule="exact"/>
        <w:ind w:left="966" w:right="391" w:hanging="432"/>
        <w:contextualSpacing/>
        <w:rPr>
          <w:rFonts w:ascii="Times New Roman" w:hAnsi="Times New Roman" w:cs="Times New Roman"/>
          <w:bCs/>
          <w:szCs w:val="24"/>
        </w:rPr>
      </w:pPr>
      <w:r w:rsidRPr="006E2518">
        <w:rPr>
          <w:rFonts w:ascii="Times New Roman" w:hAnsi="Times New Roman" w:cs="Times New Roman"/>
          <w:bCs/>
          <w:szCs w:val="24"/>
        </w:rPr>
        <w:t>2.2.1   Understand the broad outline of historical influences on English spelling patterns, especially Anglo-Saxon, Latin (Romance), and Greek.</w:t>
      </w:r>
    </w:p>
    <w:p w:rsidR="006E2518" w:rsidRPr="006E2518" w:rsidRDefault="006E2518" w:rsidP="00A83059">
      <w:pPr>
        <w:framePr w:hSpace="180" w:wrap="around" w:vAnchor="text" w:hAnchor="page" w:x="1036" w:y="-359"/>
        <w:spacing w:line="252" w:lineRule="exact"/>
        <w:ind w:right="391"/>
        <w:contextualSpacing/>
        <w:rPr>
          <w:rFonts w:ascii="Times New Roman" w:hAnsi="Times New Roman" w:cs="Times New Roman"/>
          <w:bCs/>
          <w:szCs w:val="24"/>
        </w:rPr>
      </w:pPr>
      <w:r w:rsidRPr="006E2518">
        <w:rPr>
          <w:rFonts w:ascii="Times New Roman" w:hAnsi="Times New Roman" w:cs="Times New Roman"/>
          <w:bCs/>
          <w:szCs w:val="24"/>
        </w:rPr>
        <w:tab/>
        <w:t xml:space="preserve">        </w:t>
      </w:r>
    </w:p>
    <w:p w:rsidR="006E2518" w:rsidRPr="006E2518" w:rsidRDefault="006E2518" w:rsidP="00A83059">
      <w:pPr>
        <w:framePr w:hSpace="180" w:wrap="around" w:vAnchor="text" w:hAnchor="page" w:x="1036" w:y="-359"/>
        <w:spacing w:line="252" w:lineRule="exact"/>
        <w:ind w:left="966" w:right="391" w:hanging="432"/>
        <w:contextualSpacing/>
        <w:rPr>
          <w:rFonts w:ascii="Times New Roman" w:hAnsi="Times New Roman" w:cs="Times New Roman"/>
          <w:bCs/>
          <w:szCs w:val="24"/>
        </w:rPr>
      </w:pPr>
      <w:r w:rsidRPr="006E2518">
        <w:rPr>
          <w:rFonts w:ascii="Times New Roman" w:hAnsi="Times New Roman" w:cs="Times New Roman"/>
          <w:bCs/>
          <w:szCs w:val="24"/>
        </w:rPr>
        <w:t>2.2.2   Define grapheme as a functional correspondence unit or representation of a phoneme.</w:t>
      </w:r>
    </w:p>
    <w:p w:rsidR="006E2518" w:rsidRPr="006E2518" w:rsidRDefault="006E2518" w:rsidP="00A83059">
      <w:pPr>
        <w:framePr w:hSpace="180" w:wrap="around" w:vAnchor="text" w:hAnchor="page" w:x="1036" w:y="-359"/>
        <w:spacing w:line="252" w:lineRule="exact"/>
        <w:ind w:left="966" w:right="391" w:hanging="432"/>
        <w:contextualSpacing/>
        <w:rPr>
          <w:rFonts w:ascii="Times New Roman" w:hAnsi="Times New Roman" w:cs="Times New Roman"/>
          <w:bCs/>
          <w:szCs w:val="24"/>
        </w:rPr>
      </w:pPr>
    </w:p>
    <w:p w:rsidR="006E2518" w:rsidRPr="006E2518" w:rsidRDefault="006E2518" w:rsidP="00A83059">
      <w:pPr>
        <w:framePr w:hSpace="180" w:wrap="around" w:vAnchor="text" w:hAnchor="page" w:x="1036" w:y="-359"/>
        <w:spacing w:line="252" w:lineRule="exact"/>
        <w:ind w:left="966" w:right="391" w:hanging="432"/>
        <w:contextualSpacing/>
        <w:rPr>
          <w:rFonts w:ascii="Times New Roman" w:hAnsi="Times New Roman" w:cs="Times New Roman"/>
          <w:bCs/>
          <w:szCs w:val="24"/>
        </w:rPr>
      </w:pPr>
      <w:r w:rsidRPr="006E2518">
        <w:rPr>
          <w:rFonts w:ascii="Times New Roman" w:hAnsi="Times New Roman" w:cs="Times New Roman"/>
          <w:bCs/>
          <w:szCs w:val="24"/>
        </w:rPr>
        <w:t>2.2.3   Recognize and explain common orthographic rules and patterns in English.</w:t>
      </w:r>
    </w:p>
    <w:p w:rsidR="006E2518" w:rsidRPr="006E2518" w:rsidRDefault="006E2518" w:rsidP="00A83059">
      <w:pPr>
        <w:framePr w:hSpace="180" w:wrap="around" w:vAnchor="text" w:hAnchor="page" w:x="1036" w:y="-359"/>
        <w:spacing w:line="252" w:lineRule="exact"/>
        <w:ind w:left="966" w:right="391" w:hanging="432"/>
        <w:contextualSpacing/>
        <w:rPr>
          <w:rFonts w:ascii="Times New Roman" w:hAnsi="Times New Roman" w:cs="Times New Roman"/>
          <w:bCs/>
          <w:szCs w:val="24"/>
        </w:rPr>
      </w:pPr>
    </w:p>
    <w:p w:rsidR="006E2518" w:rsidRPr="006E2518" w:rsidRDefault="006E2518" w:rsidP="00A83059">
      <w:pPr>
        <w:framePr w:hSpace="180" w:wrap="around" w:vAnchor="text" w:hAnchor="page" w:x="1036" w:y="-359"/>
        <w:spacing w:line="252" w:lineRule="exact"/>
        <w:ind w:left="966" w:right="391" w:hanging="432"/>
        <w:contextualSpacing/>
        <w:rPr>
          <w:rFonts w:ascii="Times New Roman" w:hAnsi="Times New Roman" w:cs="Times New Roman"/>
          <w:bCs/>
          <w:szCs w:val="24"/>
        </w:rPr>
      </w:pPr>
      <w:r w:rsidRPr="006E2518">
        <w:rPr>
          <w:rFonts w:ascii="Times New Roman" w:hAnsi="Times New Roman" w:cs="Times New Roman"/>
          <w:bCs/>
          <w:szCs w:val="24"/>
        </w:rPr>
        <w:t>2.2.4   Know and convey the difference between “high frequency” and “irregular” words.</w:t>
      </w:r>
    </w:p>
    <w:p w:rsidR="006E2518" w:rsidRPr="006E2518" w:rsidRDefault="006E2518" w:rsidP="00A83059">
      <w:pPr>
        <w:framePr w:hSpace="180" w:wrap="around" w:vAnchor="text" w:hAnchor="page" w:x="1036" w:y="-359"/>
        <w:spacing w:line="252" w:lineRule="exact"/>
        <w:ind w:left="966" w:right="391" w:hanging="432"/>
        <w:contextualSpacing/>
        <w:rPr>
          <w:rFonts w:ascii="Times New Roman" w:hAnsi="Times New Roman" w:cs="Times New Roman"/>
          <w:bCs/>
          <w:szCs w:val="24"/>
        </w:rPr>
      </w:pPr>
    </w:p>
    <w:p w:rsidR="006E2518" w:rsidRPr="006E2518" w:rsidRDefault="006E2518" w:rsidP="00A83059">
      <w:pPr>
        <w:framePr w:hSpace="180" w:wrap="around" w:vAnchor="text" w:hAnchor="page" w:x="1036" w:y="-359"/>
        <w:spacing w:line="252" w:lineRule="exact"/>
        <w:ind w:left="966" w:right="391" w:hanging="432"/>
        <w:contextualSpacing/>
        <w:rPr>
          <w:rFonts w:ascii="Times New Roman" w:hAnsi="Times New Roman" w:cs="Times New Roman"/>
          <w:bCs/>
          <w:szCs w:val="24"/>
        </w:rPr>
      </w:pPr>
      <w:r w:rsidRPr="006E2518">
        <w:rPr>
          <w:rFonts w:ascii="Times New Roman" w:hAnsi="Times New Roman" w:cs="Times New Roman"/>
          <w:bCs/>
          <w:szCs w:val="24"/>
        </w:rPr>
        <w:t>2.2.5   Identify, explain, and categorize six basic syllable types in English spelling.</w:t>
      </w:r>
    </w:p>
    <w:p w:rsidR="006E2518" w:rsidRPr="006E2518" w:rsidRDefault="006E2518" w:rsidP="00A83059">
      <w:pPr>
        <w:framePr w:hSpace="180" w:wrap="around" w:vAnchor="text" w:hAnchor="page" w:x="1036" w:y="-359"/>
        <w:spacing w:line="252" w:lineRule="exact"/>
        <w:ind w:left="534" w:right="391" w:hanging="432"/>
        <w:contextualSpacing/>
        <w:rPr>
          <w:rFonts w:ascii="Times New Roman" w:hAnsi="Times New Roman" w:cs="Times New Roman"/>
          <w:bCs/>
          <w:szCs w:val="24"/>
        </w:rPr>
      </w:pPr>
    </w:p>
    <w:p w:rsidR="006E2518" w:rsidRPr="006E2518" w:rsidRDefault="006E2518" w:rsidP="00A83059">
      <w:pPr>
        <w:framePr w:hSpace="180" w:wrap="around" w:vAnchor="text" w:hAnchor="page" w:x="1036" w:y="-359"/>
        <w:spacing w:line="252" w:lineRule="exact"/>
        <w:ind w:left="534" w:right="391" w:hanging="432"/>
        <w:contextualSpacing/>
        <w:rPr>
          <w:rFonts w:ascii="Times New Roman" w:hAnsi="Times New Roman" w:cs="Times New Roman"/>
          <w:bCs/>
          <w:szCs w:val="24"/>
        </w:rPr>
      </w:pPr>
      <w:r w:rsidRPr="006E2518">
        <w:rPr>
          <w:rFonts w:ascii="Times New Roman" w:hAnsi="Times New Roman" w:cs="Times New Roman"/>
          <w:bCs/>
          <w:szCs w:val="24"/>
        </w:rPr>
        <w:t>2.3. Morphology</w:t>
      </w:r>
    </w:p>
    <w:p w:rsidR="006E2518" w:rsidRPr="006E2518" w:rsidRDefault="006E2518" w:rsidP="00A83059">
      <w:pPr>
        <w:framePr w:hSpace="180" w:wrap="around" w:vAnchor="text" w:hAnchor="page" w:x="1036" w:y="-359"/>
        <w:spacing w:line="252" w:lineRule="exact"/>
        <w:ind w:left="966" w:right="391" w:hanging="432"/>
        <w:contextualSpacing/>
        <w:rPr>
          <w:rFonts w:ascii="Times New Roman" w:hAnsi="Times New Roman" w:cs="Times New Roman"/>
          <w:bCs/>
          <w:szCs w:val="24"/>
        </w:rPr>
      </w:pPr>
      <w:r w:rsidRPr="006E2518">
        <w:rPr>
          <w:rFonts w:ascii="Times New Roman" w:hAnsi="Times New Roman" w:cs="Times New Roman"/>
          <w:bCs/>
          <w:szCs w:val="24"/>
        </w:rPr>
        <w:t>2.3.1   Identify and categorize common morphemes in English, including Anglo-Saxon compounds, inflectional suffixes, and derivational suffixes; Latin-based prefixes, roots, and derivational suffixes; and Greek-based combining forms.</w:t>
      </w:r>
    </w:p>
    <w:p w:rsidR="006E2518" w:rsidRPr="006E2518" w:rsidRDefault="006E2518" w:rsidP="00A83059">
      <w:pPr>
        <w:framePr w:hSpace="180" w:wrap="around" w:vAnchor="text" w:hAnchor="page" w:x="1036" w:y="-359"/>
        <w:spacing w:line="252" w:lineRule="exact"/>
        <w:ind w:left="534" w:right="391" w:hanging="432"/>
        <w:contextualSpacing/>
        <w:rPr>
          <w:rFonts w:ascii="Times New Roman" w:hAnsi="Times New Roman" w:cs="Times New Roman"/>
          <w:bCs/>
          <w:szCs w:val="24"/>
        </w:rPr>
      </w:pPr>
    </w:p>
    <w:p w:rsidR="006E2518" w:rsidRPr="006E2518" w:rsidRDefault="006E2518" w:rsidP="00A83059">
      <w:pPr>
        <w:framePr w:hSpace="180" w:wrap="around" w:vAnchor="text" w:hAnchor="page" w:x="1036" w:y="-359"/>
        <w:spacing w:line="252" w:lineRule="exact"/>
        <w:ind w:left="534" w:right="391" w:hanging="432"/>
        <w:contextualSpacing/>
        <w:rPr>
          <w:rFonts w:ascii="Times New Roman" w:hAnsi="Times New Roman" w:cs="Times New Roman"/>
          <w:bCs/>
          <w:szCs w:val="24"/>
        </w:rPr>
      </w:pPr>
      <w:r w:rsidRPr="006E2518">
        <w:rPr>
          <w:rFonts w:ascii="Times New Roman" w:hAnsi="Times New Roman" w:cs="Times New Roman"/>
          <w:bCs/>
          <w:szCs w:val="24"/>
        </w:rPr>
        <w:t>2.4. Semantics</w:t>
      </w:r>
    </w:p>
    <w:p w:rsidR="006E2518" w:rsidRPr="006E2518" w:rsidRDefault="006E2518" w:rsidP="00A83059">
      <w:pPr>
        <w:framePr w:hSpace="180" w:wrap="around" w:vAnchor="text" w:hAnchor="page" w:x="1036" w:y="-359"/>
        <w:spacing w:line="252" w:lineRule="exact"/>
        <w:ind w:left="966" w:right="391" w:hanging="432"/>
        <w:contextualSpacing/>
        <w:rPr>
          <w:rFonts w:ascii="Times New Roman" w:hAnsi="Times New Roman" w:cs="Times New Roman"/>
          <w:bCs/>
          <w:szCs w:val="24"/>
        </w:rPr>
      </w:pPr>
      <w:r w:rsidRPr="006E2518">
        <w:rPr>
          <w:rFonts w:ascii="Times New Roman" w:hAnsi="Times New Roman" w:cs="Times New Roman"/>
          <w:bCs/>
          <w:szCs w:val="24"/>
        </w:rPr>
        <w:t>2.4.1 Understand and identify examples of meaningful word relationships or semantic organization.</w:t>
      </w:r>
    </w:p>
    <w:p w:rsidR="006E2518" w:rsidRPr="006E2518" w:rsidRDefault="006E2518" w:rsidP="00A83059">
      <w:pPr>
        <w:framePr w:hSpace="180" w:wrap="around" w:vAnchor="text" w:hAnchor="page" w:x="1036" w:y="-359"/>
        <w:spacing w:line="252" w:lineRule="exact"/>
        <w:ind w:left="534" w:right="391" w:hanging="432"/>
        <w:contextualSpacing/>
        <w:rPr>
          <w:rFonts w:ascii="Times New Roman" w:hAnsi="Times New Roman" w:cs="Times New Roman"/>
          <w:bCs/>
          <w:szCs w:val="24"/>
        </w:rPr>
      </w:pPr>
    </w:p>
    <w:p w:rsidR="006E2518" w:rsidRPr="006E2518" w:rsidRDefault="006E2518" w:rsidP="00A83059">
      <w:pPr>
        <w:framePr w:hSpace="180" w:wrap="around" w:vAnchor="text" w:hAnchor="page" w:x="1036" w:y="-359"/>
        <w:spacing w:line="252" w:lineRule="exact"/>
        <w:ind w:left="534" w:right="391" w:hanging="432"/>
        <w:contextualSpacing/>
        <w:rPr>
          <w:rFonts w:ascii="Times New Roman" w:hAnsi="Times New Roman" w:cs="Times New Roman"/>
          <w:bCs/>
          <w:szCs w:val="24"/>
        </w:rPr>
      </w:pPr>
      <w:r w:rsidRPr="006E2518">
        <w:rPr>
          <w:rFonts w:ascii="Times New Roman" w:hAnsi="Times New Roman" w:cs="Times New Roman"/>
          <w:bCs/>
          <w:szCs w:val="24"/>
        </w:rPr>
        <w:t>2.5. Syntax</w:t>
      </w:r>
    </w:p>
    <w:p w:rsidR="006E2518" w:rsidRPr="006E2518" w:rsidRDefault="006E2518" w:rsidP="00A83059">
      <w:pPr>
        <w:framePr w:hSpace="180" w:wrap="around" w:vAnchor="text" w:hAnchor="page" w:x="1036" w:y="-359"/>
        <w:spacing w:line="252" w:lineRule="exact"/>
        <w:ind w:left="534" w:right="391"/>
        <w:contextualSpacing/>
        <w:rPr>
          <w:rFonts w:ascii="Times New Roman" w:hAnsi="Times New Roman" w:cs="Times New Roman"/>
          <w:bCs/>
          <w:szCs w:val="24"/>
        </w:rPr>
      </w:pPr>
      <w:r w:rsidRPr="006E2518">
        <w:rPr>
          <w:rFonts w:ascii="Times New Roman" w:hAnsi="Times New Roman" w:cs="Times New Roman"/>
          <w:bCs/>
          <w:szCs w:val="24"/>
        </w:rPr>
        <w:t>2.5.1 Define and distinguish among phrases, dependent clauses, and independent clauses in sentence structure.</w:t>
      </w:r>
    </w:p>
    <w:p w:rsidR="006E2518" w:rsidRPr="006E2518" w:rsidRDefault="006E2518" w:rsidP="00A83059">
      <w:pPr>
        <w:framePr w:hSpace="180" w:wrap="around" w:vAnchor="text" w:hAnchor="page" w:x="1036" w:y="-359"/>
        <w:spacing w:line="252" w:lineRule="exact"/>
        <w:ind w:left="966" w:right="391" w:hanging="432"/>
        <w:contextualSpacing/>
        <w:rPr>
          <w:rFonts w:ascii="Times New Roman" w:hAnsi="Times New Roman" w:cs="Times New Roman"/>
          <w:bCs/>
          <w:szCs w:val="24"/>
        </w:rPr>
      </w:pPr>
      <w:r w:rsidRPr="006E2518">
        <w:rPr>
          <w:rFonts w:ascii="Times New Roman" w:hAnsi="Times New Roman" w:cs="Times New Roman"/>
          <w:bCs/>
          <w:szCs w:val="24"/>
        </w:rPr>
        <w:t xml:space="preserve"> </w:t>
      </w:r>
    </w:p>
    <w:p w:rsidR="006E2518" w:rsidRPr="006E2518" w:rsidRDefault="006E2518" w:rsidP="00A83059">
      <w:pPr>
        <w:framePr w:hSpace="180" w:wrap="around" w:vAnchor="text" w:hAnchor="page" w:x="1036" w:y="-359"/>
        <w:spacing w:line="252" w:lineRule="exact"/>
        <w:ind w:left="526" w:right="391" w:firstLine="4"/>
        <w:contextualSpacing/>
        <w:rPr>
          <w:rFonts w:ascii="Times New Roman" w:hAnsi="Times New Roman" w:cs="Times New Roman"/>
          <w:bCs/>
          <w:szCs w:val="24"/>
        </w:rPr>
      </w:pPr>
      <w:r w:rsidRPr="006E2518">
        <w:rPr>
          <w:rFonts w:ascii="Times New Roman" w:hAnsi="Times New Roman" w:cs="Times New Roman"/>
          <w:bCs/>
          <w:szCs w:val="24"/>
        </w:rPr>
        <w:t>2.5.2   Identify and explain the parts of speech and the grammatical role of a word in a sentence.</w:t>
      </w:r>
    </w:p>
    <w:p w:rsidR="006E2518" w:rsidRPr="006E2518" w:rsidRDefault="006E2518" w:rsidP="00A83059">
      <w:pPr>
        <w:framePr w:hSpace="180" w:wrap="around" w:vAnchor="text" w:hAnchor="page" w:x="1036" w:y="-359"/>
        <w:spacing w:line="252" w:lineRule="exact"/>
        <w:ind w:left="534" w:right="391" w:hanging="432"/>
        <w:contextualSpacing/>
        <w:rPr>
          <w:rFonts w:ascii="Times New Roman" w:hAnsi="Times New Roman" w:cs="Times New Roman"/>
          <w:bCs/>
          <w:szCs w:val="24"/>
        </w:rPr>
      </w:pPr>
      <w:r w:rsidRPr="006E2518">
        <w:rPr>
          <w:rFonts w:ascii="Times New Roman" w:hAnsi="Times New Roman" w:cs="Times New Roman"/>
          <w:bCs/>
          <w:szCs w:val="24"/>
        </w:rPr>
        <w:t xml:space="preserve"> </w:t>
      </w:r>
    </w:p>
    <w:p w:rsidR="006E2518" w:rsidRPr="006E2518" w:rsidRDefault="006E2518" w:rsidP="00A83059">
      <w:pPr>
        <w:framePr w:hSpace="180" w:wrap="around" w:vAnchor="text" w:hAnchor="page" w:x="1036" w:y="-359"/>
        <w:spacing w:line="246" w:lineRule="exact"/>
        <w:ind w:left="102" w:right="-20"/>
        <w:contextualSpacing/>
        <w:rPr>
          <w:rFonts w:ascii="Times New Roman" w:hAnsi="Times New Roman" w:cs="Times New Roman"/>
          <w:bCs/>
          <w:color w:val="333333"/>
          <w:szCs w:val="24"/>
        </w:rPr>
      </w:pPr>
      <w:r w:rsidRPr="006E2518">
        <w:rPr>
          <w:rFonts w:ascii="Times New Roman" w:hAnsi="Times New Roman" w:cs="Times New Roman"/>
          <w:bCs/>
          <w:color w:val="333333"/>
          <w:szCs w:val="24"/>
        </w:rPr>
        <w:t>2.6. Discourse Organization</w:t>
      </w:r>
    </w:p>
    <w:p w:rsidR="006E2518" w:rsidRPr="006E2518" w:rsidRDefault="006E2518" w:rsidP="00A83059">
      <w:pPr>
        <w:framePr w:hSpace="180" w:wrap="around" w:vAnchor="text" w:hAnchor="page" w:x="1036" w:y="-359"/>
        <w:spacing w:line="246" w:lineRule="exact"/>
        <w:ind w:right="-20"/>
        <w:contextualSpacing/>
        <w:rPr>
          <w:rFonts w:ascii="Times New Roman" w:hAnsi="Times New Roman" w:cs="Times New Roman"/>
          <w:bCs/>
          <w:color w:val="333333"/>
          <w:szCs w:val="24"/>
        </w:rPr>
      </w:pPr>
      <w:r w:rsidRPr="006E2518">
        <w:rPr>
          <w:rFonts w:ascii="Times New Roman" w:hAnsi="Times New Roman" w:cs="Times New Roman"/>
          <w:bCs/>
          <w:color w:val="333333"/>
          <w:szCs w:val="24"/>
        </w:rPr>
        <w:t xml:space="preserve">         2.6.1 Explain the major differences between narrative and expository discourse.</w:t>
      </w:r>
    </w:p>
    <w:p w:rsidR="006E2518" w:rsidRPr="006E2518" w:rsidRDefault="006E2518" w:rsidP="00A83059">
      <w:pPr>
        <w:framePr w:hSpace="180" w:wrap="around" w:vAnchor="text" w:hAnchor="page" w:x="1036" w:y="-359"/>
        <w:spacing w:line="246" w:lineRule="exact"/>
        <w:ind w:left="720" w:right="-20"/>
        <w:contextualSpacing/>
        <w:rPr>
          <w:rFonts w:ascii="Times New Roman" w:hAnsi="Times New Roman" w:cs="Times New Roman"/>
          <w:bCs/>
          <w:color w:val="333333"/>
          <w:szCs w:val="24"/>
        </w:rPr>
      </w:pPr>
    </w:p>
    <w:p w:rsidR="006E2518" w:rsidRPr="006E2518" w:rsidRDefault="006E2518" w:rsidP="00A83059">
      <w:pPr>
        <w:framePr w:hSpace="180" w:wrap="around" w:vAnchor="text" w:hAnchor="page" w:x="1036" w:y="-359"/>
        <w:spacing w:line="246" w:lineRule="exact"/>
        <w:ind w:left="540" w:right="-20"/>
        <w:contextualSpacing/>
        <w:rPr>
          <w:rFonts w:ascii="Times New Roman" w:hAnsi="Times New Roman" w:cs="Times New Roman"/>
          <w:bCs/>
          <w:color w:val="333333"/>
          <w:szCs w:val="24"/>
        </w:rPr>
      </w:pPr>
      <w:r w:rsidRPr="006E2518">
        <w:rPr>
          <w:rFonts w:ascii="Times New Roman" w:hAnsi="Times New Roman" w:cs="Times New Roman"/>
          <w:bCs/>
          <w:color w:val="333333"/>
          <w:szCs w:val="24"/>
        </w:rPr>
        <w:t xml:space="preserve">2.6.2 Identify and construct expository paragraphs of varying logical structures (e.g., classification, reason, </w:t>
      </w:r>
      <w:proofErr w:type="gramStart"/>
      <w:r w:rsidRPr="006E2518">
        <w:rPr>
          <w:rFonts w:ascii="Times New Roman" w:hAnsi="Times New Roman" w:cs="Times New Roman"/>
          <w:bCs/>
          <w:color w:val="333333"/>
          <w:szCs w:val="24"/>
        </w:rPr>
        <w:t>sequence</w:t>
      </w:r>
      <w:proofErr w:type="gramEnd"/>
      <w:r w:rsidRPr="006E2518">
        <w:rPr>
          <w:rFonts w:ascii="Times New Roman" w:hAnsi="Times New Roman" w:cs="Times New Roman"/>
          <w:bCs/>
          <w:color w:val="333333"/>
          <w:szCs w:val="24"/>
        </w:rPr>
        <w:t>).</w:t>
      </w:r>
    </w:p>
    <w:p w:rsidR="006E2518" w:rsidRPr="006E2518" w:rsidRDefault="006E2518" w:rsidP="00A83059">
      <w:pPr>
        <w:framePr w:hSpace="180" w:wrap="around" w:vAnchor="text" w:hAnchor="page" w:x="1036" w:y="-359"/>
        <w:spacing w:line="246" w:lineRule="exact"/>
        <w:ind w:left="720" w:right="-20"/>
        <w:contextualSpacing/>
        <w:rPr>
          <w:rFonts w:ascii="Times New Roman" w:hAnsi="Times New Roman" w:cs="Times New Roman"/>
          <w:bCs/>
          <w:color w:val="333333"/>
          <w:szCs w:val="24"/>
        </w:rPr>
      </w:pPr>
    </w:p>
    <w:p w:rsidR="006E2518" w:rsidRPr="006E2518" w:rsidRDefault="006E2518" w:rsidP="00A83059">
      <w:pPr>
        <w:framePr w:hSpace="180" w:wrap="around" w:vAnchor="text" w:hAnchor="page" w:x="1036" w:y="-359"/>
        <w:spacing w:line="246" w:lineRule="exact"/>
        <w:ind w:left="720" w:right="-20"/>
        <w:contextualSpacing/>
        <w:rPr>
          <w:rFonts w:ascii="Times New Roman" w:hAnsi="Times New Roman" w:cs="Times New Roman"/>
          <w:bCs/>
          <w:szCs w:val="24"/>
        </w:rPr>
      </w:pPr>
      <w:r w:rsidRPr="006E2518">
        <w:rPr>
          <w:rFonts w:ascii="Times New Roman" w:hAnsi="Times New Roman" w:cs="Times New Roman"/>
          <w:bCs/>
          <w:color w:val="333333"/>
          <w:szCs w:val="24"/>
        </w:rPr>
        <w:t xml:space="preserve">2.6.3 </w:t>
      </w:r>
      <w:r w:rsidRPr="006E2518">
        <w:rPr>
          <w:rFonts w:ascii="Times New Roman" w:hAnsi="Times New Roman" w:cs="Times New Roman"/>
          <w:bCs/>
          <w:szCs w:val="24"/>
        </w:rPr>
        <w:t>Analyze text for the purpose of identifying the inferences that students must make to comprehend</w:t>
      </w:r>
    </w:p>
    <w:p w:rsidR="00A45A6E" w:rsidRPr="006E2518" w:rsidRDefault="00A45A6E" w:rsidP="00B7327E">
      <w:pPr>
        <w:pStyle w:val="BodyTextIndent2"/>
        <w:spacing w:before="80"/>
        <w:ind w:left="0"/>
        <w:rPr>
          <w:rFonts w:ascii="Times New Roman" w:hAnsi="Times New Roman" w:cs="Times New Roman"/>
          <w:sz w:val="24"/>
          <w:szCs w:val="24"/>
        </w:rPr>
      </w:pPr>
    </w:p>
    <w:p w:rsidR="006E2518" w:rsidRPr="006E2518" w:rsidRDefault="006E2518" w:rsidP="00B7327E">
      <w:pPr>
        <w:pStyle w:val="BodyTextIndent2"/>
        <w:spacing w:before="80"/>
        <w:ind w:left="0"/>
        <w:rPr>
          <w:rFonts w:ascii="Times New Roman" w:hAnsi="Times New Roman" w:cs="Times New Roman"/>
          <w:sz w:val="24"/>
          <w:szCs w:val="24"/>
        </w:rPr>
      </w:pPr>
    </w:p>
    <w:p w:rsidR="00B7327E" w:rsidRPr="006E2518" w:rsidRDefault="00B7327E" w:rsidP="00B7327E">
      <w:pPr>
        <w:pStyle w:val="BodyTextIndent2"/>
        <w:spacing w:before="80"/>
        <w:ind w:left="0"/>
        <w:rPr>
          <w:rFonts w:ascii="Times New Roman" w:hAnsi="Times New Roman" w:cs="Times New Roman"/>
          <w:sz w:val="24"/>
          <w:szCs w:val="24"/>
        </w:rPr>
      </w:pPr>
      <w:r w:rsidRPr="006E2518">
        <w:rPr>
          <w:rFonts w:ascii="Times New Roman" w:hAnsi="Times New Roman" w:cs="Times New Roman"/>
          <w:sz w:val="24"/>
          <w:szCs w:val="24"/>
        </w:rPr>
        <w:t>V.</w:t>
      </w:r>
      <w:r w:rsidRPr="006E2518">
        <w:rPr>
          <w:rFonts w:ascii="Times New Roman" w:hAnsi="Times New Roman" w:cs="Times New Roman"/>
          <w:sz w:val="24"/>
          <w:szCs w:val="24"/>
        </w:rPr>
        <w:tab/>
        <w:t>Content:</w:t>
      </w:r>
    </w:p>
    <w:p w:rsidR="00B7327E" w:rsidRPr="006E2518" w:rsidRDefault="00B7327E" w:rsidP="00B7327E">
      <w:pPr>
        <w:numPr>
          <w:ilvl w:val="0"/>
          <w:numId w:val="10"/>
        </w:numPr>
        <w:spacing w:before="80" w:after="0" w:line="240" w:lineRule="auto"/>
        <w:rPr>
          <w:rFonts w:ascii="Times New Roman" w:hAnsi="Times New Roman" w:cs="Times New Roman"/>
          <w:bCs/>
          <w:szCs w:val="24"/>
        </w:rPr>
      </w:pPr>
      <w:r w:rsidRPr="006E2518">
        <w:rPr>
          <w:rFonts w:ascii="Times New Roman" w:hAnsi="Times New Roman" w:cs="Times New Roman"/>
          <w:bCs/>
          <w:szCs w:val="24"/>
        </w:rPr>
        <w:t>Changing views of teaching and learning</w:t>
      </w:r>
    </w:p>
    <w:p w:rsidR="00B7327E" w:rsidRPr="006E2518" w:rsidRDefault="00B7327E" w:rsidP="00B7327E">
      <w:pPr>
        <w:numPr>
          <w:ilvl w:val="2"/>
          <w:numId w:val="10"/>
        </w:numPr>
        <w:tabs>
          <w:tab w:val="num"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National Reading Panel Report</w:t>
      </w:r>
    </w:p>
    <w:p w:rsidR="00B7327E" w:rsidRPr="006E2518" w:rsidRDefault="00B7327E" w:rsidP="00B7327E">
      <w:pPr>
        <w:numPr>
          <w:ilvl w:val="2"/>
          <w:numId w:val="10"/>
        </w:numPr>
        <w:tabs>
          <w:tab w:val="num"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balanced literacy instruction vs. comprehensive literacy instruction</w:t>
      </w:r>
    </w:p>
    <w:p w:rsidR="00B7327E" w:rsidRPr="006E2518" w:rsidRDefault="00B7327E" w:rsidP="00B7327E">
      <w:pPr>
        <w:numPr>
          <w:ilvl w:val="2"/>
          <w:numId w:val="10"/>
        </w:numPr>
        <w:tabs>
          <w:tab w:val="num"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the “reading wars”</w:t>
      </w:r>
    </w:p>
    <w:p w:rsidR="00B7327E" w:rsidRPr="006E2518" w:rsidRDefault="00B7327E" w:rsidP="00B7327E">
      <w:pPr>
        <w:numPr>
          <w:ilvl w:val="0"/>
          <w:numId w:val="10"/>
        </w:numPr>
        <w:spacing w:before="80" w:after="0" w:line="240" w:lineRule="auto"/>
        <w:rPr>
          <w:rFonts w:ascii="Times New Roman" w:hAnsi="Times New Roman" w:cs="Times New Roman"/>
          <w:bCs/>
          <w:szCs w:val="24"/>
        </w:rPr>
      </w:pPr>
      <w:r w:rsidRPr="006E2518">
        <w:rPr>
          <w:rFonts w:ascii="Times New Roman" w:hAnsi="Times New Roman" w:cs="Times New Roman"/>
          <w:bCs/>
          <w:szCs w:val="24"/>
        </w:rPr>
        <w:t>Historical and current uses of assessment practices</w:t>
      </w:r>
    </w:p>
    <w:p w:rsidR="00B7327E" w:rsidRPr="006E2518" w:rsidRDefault="00B7327E" w:rsidP="00B7327E">
      <w:pPr>
        <w:numPr>
          <w:ilvl w:val="2"/>
          <w:numId w:val="10"/>
        </w:numPr>
        <w:tabs>
          <w:tab w:val="num"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milestones of reading development</w:t>
      </w:r>
    </w:p>
    <w:p w:rsidR="00B7327E" w:rsidRPr="006E2518" w:rsidRDefault="00B7327E" w:rsidP="00B7327E">
      <w:pPr>
        <w:numPr>
          <w:ilvl w:val="2"/>
          <w:numId w:val="10"/>
        </w:numPr>
        <w:tabs>
          <w:tab w:val="num"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standardized tests</w:t>
      </w:r>
    </w:p>
    <w:p w:rsidR="00B7327E" w:rsidRPr="006E2518" w:rsidRDefault="00B7327E" w:rsidP="00B7327E">
      <w:pPr>
        <w:numPr>
          <w:ilvl w:val="2"/>
          <w:numId w:val="10"/>
        </w:numPr>
        <w:tabs>
          <w:tab w:val="num"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achievement tests based on skills development view of reading and writing</w:t>
      </w:r>
    </w:p>
    <w:p w:rsidR="00B7327E" w:rsidRPr="006E2518" w:rsidRDefault="00B7327E" w:rsidP="00B7327E">
      <w:pPr>
        <w:numPr>
          <w:ilvl w:val="2"/>
          <w:numId w:val="10"/>
        </w:numPr>
        <w:tabs>
          <w:tab w:val="num"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 xml:space="preserve">assessment practices based on the process view of reading and writing </w:t>
      </w:r>
    </w:p>
    <w:p w:rsidR="00B7327E" w:rsidRPr="006E2518" w:rsidRDefault="00B7327E" w:rsidP="00B7327E">
      <w:pPr>
        <w:numPr>
          <w:ilvl w:val="0"/>
          <w:numId w:val="10"/>
        </w:numPr>
        <w:spacing w:before="80" w:after="0" w:line="240" w:lineRule="auto"/>
        <w:rPr>
          <w:rFonts w:ascii="Times New Roman" w:hAnsi="Times New Roman" w:cs="Times New Roman"/>
          <w:bCs/>
          <w:szCs w:val="24"/>
        </w:rPr>
      </w:pPr>
      <w:r w:rsidRPr="006E2518">
        <w:rPr>
          <w:rFonts w:ascii="Times New Roman" w:hAnsi="Times New Roman" w:cs="Times New Roman"/>
          <w:bCs/>
          <w:szCs w:val="24"/>
        </w:rPr>
        <w:t>Authentic assessment practices</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miscue analysis</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samples of student work</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anecdotal records</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checklists</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observation techniques and practices</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reading and writing conferences/workshops</w:t>
      </w:r>
    </w:p>
    <w:p w:rsidR="00B7327E" w:rsidRPr="006E2518" w:rsidRDefault="00B7327E" w:rsidP="009C5044">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conferences with caretakers regarding child’s progress</w:t>
      </w:r>
    </w:p>
    <w:p w:rsidR="009C5044" w:rsidRPr="006E2518" w:rsidRDefault="009C5044" w:rsidP="009C5044">
      <w:pPr>
        <w:tabs>
          <w:tab w:val="left" w:pos="1440"/>
        </w:tabs>
        <w:spacing w:before="80" w:after="0" w:line="240" w:lineRule="auto"/>
        <w:ind w:left="1440"/>
        <w:rPr>
          <w:rFonts w:ascii="Times New Roman" w:hAnsi="Times New Roman" w:cs="Times New Roman"/>
          <w:bCs/>
          <w:szCs w:val="24"/>
        </w:rPr>
      </w:pPr>
    </w:p>
    <w:p w:rsidR="00B7327E" w:rsidRPr="006E2518" w:rsidRDefault="00B7327E" w:rsidP="00B7327E">
      <w:pPr>
        <w:numPr>
          <w:ilvl w:val="0"/>
          <w:numId w:val="10"/>
        </w:numPr>
        <w:spacing w:before="80" w:after="0" w:line="240" w:lineRule="auto"/>
        <w:rPr>
          <w:rFonts w:ascii="Times New Roman" w:hAnsi="Times New Roman" w:cs="Times New Roman"/>
          <w:bCs/>
          <w:szCs w:val="24"/>
        </w:rPr>
      </w:pPr>
      <w:r w:rsidRPr="006E2518">
        <w:rPr>
          <w:rFonts w:ascii="Times New Roman" w:hAnsi="Times New Roman" w:cs="Times New Roman"/>
          <w:bCs/>
          <w:szCs w:val="24"/>
        </w:rPr>
        <w:t>Utilization of assessment tools and techniques</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collection of assessment data on each of the five essential elements of comprehensive reading instruction</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administration of other appropriate assessments techniques (i.e. interest/motivation inventories)</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interpretation of data</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diagnostic teaching based on interpretation of data</w:t>
      </w:r>
    </w:p>
    <w:p w:rsidR="00B7327E" w:rsidRPr="006E2518" w:rsidRDefault="00B7327E" w:rsidP="00B7327E">
      <w:pPr>
        <w:numPr>
          <w:ilvl w:val="3"/>
          <w:numId w:val="10"/>
        </w:numPr>
        <w:tabs>
          <w:tab w:val="left" w:pos="1800"/>
        </w:tabs>
        <w:spacing w:after="0" w:line="240" w:lineRule="auto"/>
        <w:ind w:left="1800"/>
        <w:rPr>
          <w:rFonts w:ascii="Times New Roman" w:hAnsi="Times New Roman" w:cs="Times New Roman"/>
          <w:bCs/>
          <w:szCs w:val="24"/>
        </w:rPr>
      </w:pPr>
      <w:r w:rsidRPr="006E2518">
        <w:rPr>
          <w:rFonts w:ascii="Times New Roman" w:hAnsi="Times New Roman" w:cs="Times New Roman"/>
          <w:bCs/>
          <w:szCs w:val="24"/>
        </w:rPr>
        <w:t>unit and lesson planning, preplanning assessment</w:t>
      </w:r>
    </w:p>
    <w:p w:rsidR="00B7327E" w:rsidRPr="006E2518" w:rsidRDefault="00B7327E" w:rsidP="00B7327E">
      <w:pPr>
        <w:numPr>
          <w:ilvl w:val="3"/>
          <w:numId w:val="10"/>
        </w:numPr>
        <w:tabs>
          <w:tab w:val="left" w:pos="1800"/>
        </w:tabs>
        <w:spacing w:after="0" w:line="240" w:lineRule="auto"/>
        <w:ind w:left="1800"/>
        <w:rPr>
          <w:rFonts w:ascii="Times New Roman" w:hAnsi="Times New Roman" w:cs="Times New Roman"/>
          <w:bCs/>
          <w:szCs w:val="24"/>
        </w:rPr>
      </w:pPr>
      <w:r w:rsidRPr="006E2518">
        <w:rPr>
          <w:rFonts w:ascii="Times New Roman" w:hAnsi="Times New Roman" w:cs="Times New Roman"/>
          <w:bCs/>
          <w:szCs w:val="24"/>
        </w:rPr>
        <w:t xml:space="preserve">differentiation o instruction to meet individual needs </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children with special needs</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technological applications of assessment</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communication between home and school</w:t>
      </w:r>
    </w:p>
    <w:p w:rsidR="00B7327E" w:rsidRPr="006E2518" w:rsidRDefault="00B7327E" w:rsidP="00B7327E">
      <w:pPr>
        <w:numPr>
          <w:ilvl w:val="2"/>
          <w:numId w:val="10"/>
        </w:numPr>
        <w:tabs>
          <w:tab w:val="left" w:pos="1440"/>
        </w:tabs>
        <w:spacing w:before="80" w:after="0" w:line="240" w:lineRule="auto"/>
        <w:ind w:left="1440"/>
        <w:rPr>
          <w:rFonts w:ascii="Times New Roman" w:hAnsi="Times New Roman" w:cs="Times New Roman"/>
          <w:bCs/>
          <w:szCs w:val="24"/>
        </w:rPr>
      </w:pPr>
      <w:r w:rsidRPr="006E2518">
        <w:rPr>
          <w:rFonts w:ascii="Times New Roman" w:hAnsi="Times New Roman" w:cs="Times New Roman"/>
          <w:bCs/>
          <w:szCs w:val="24"/>
        </w:rPr>
        <w:t>provision to parents/guardians of specific results and recommendations</w:t>
      </w:r>
    </w:p>
    <w:p w:rsidR="00B7327E" w:rsidRPr="006E2518" w:rsidRDefault="00B7327E" w:rsidP="00B7327E">
      <w:pPr>
        <w:tabs>
          <w:tab w:val="left" w:pos="1440"/>
        </w:tabs>
        <w:spacing w:before="80" w:after="0" w:line="240" w:lineRule="auto"/>
        <w:ind w:left="1440"/>
        <w:rPr>
          <w:rFonts w:ascii="Times New Roman" w:hAnsi="Times New Roman" w:cs="Times New Roman"/>
          <w:bCs/>
          <w:szCs w:val="24"/>
        </w:rPr>
      </w:pPr>
    </w:p>
    <w:p w:rsidR="00B7327E" w:rsidRPr="006E2518" w:rsidRDefault="00B7327E" w:rsidP="00B7327E">
      <w:pPr>
        <w:rPr>
          <w:rFonts w:ascii="Times New Roman" w:hAnsi="Times New Roman" w:cs="Times New Roman"/>
          <w:szCs w:val="24"/>
        </w:rPr>
      </w:pPr>
      <w:r w:rsidRPr="006E2518">
        <w:rPr>
          <w:rFonts w:ascii="Times New Roman" w:hAnsi="Times New Roman" w:cs="Times New Roman"/>
          <w:szCs w:val="24"/>
        </w:rPr>
        <w:t>VI</w:t>
      </w:r>
      <w:proofErr w:type="gramStart"/>
      <w:r w:rsidRPr="006E2518">
        <w:rPr>
          <w:rFonts w:ascii="Times New Roman" w:hAnsi="Times New Roman" w:cs="Times New Roman"/>
          <w:szCs w:val="24"/>
        </w:rPr>
        <w:t>.  Evaluation</w:t>
      </w:r>
      <w:proofErr w:type="gramEnd"/>
    </w:p>
    <w:p w:rsidR="00B7327E" w:rsidRPr="006E2518" w:rsidRDefault="00B7327E" w:rsidP="00B7327E">
      <w:pPr>
        <w:ind w:left="720"/>
        <w:rPr>
          <w:rFonts w:ascii="Times New Roman" w:hAnsi="Times New Roman" w:cs="Times New Roman"/>
          <w:bCs/>
          <w:szCs w:val="24"/>
        </w:rPr>
      </w:pPr>
      <w:r w:rsidRPr="006E2518">
        <w:rPr>
          <w:rFonts w:ascii="Times New Roman" w:hAnsi="Times New Roman" w:cs="Times New Roman"/>
          <w:bCs/>
          <w:szCs w:val="24"/>
        </w:rPr>
        <w:t>A.  Completion of the case study</w:t>
      </w:r>
      <w:r w:rsidRPr="006E2518">
        <w:rPr>
          <w:rFonts w:ascii="Times New Roman" w:hAnsi="Times New Roman" w:cs="Times New Roman"/>
          <w:bCs/>
          <w:szCs w:val="24"/>
        </w:rPr>
        <w:tab/>
        <w:t xml:space="preserve">            </w:t>
      </w:r>
      <w:r w:rsidRPr="006E2518">
        <w:rPr>
          <w:rFonts w:ascii="Times New Roman" w:hAnsi="Times New Roman" w:cs="Times New Roman"/>
          <w:bCs/>
          <w:szCs w:val="24"/>
        </w:rPr>
        <w:tab/>
      </w:r>
      <w:r w:rsidRPr="006E2518">
        <w:rPr>
          <w:rFonts w:ascii="Times New Roman" w:hAnsi="Times New Roman" w:cs="Times New Roman"/>
          <w:bCs/>
          <w:szCs w:val="24"/>
        </w:rPr>
        <w:tab/>
      </w:r>
    </w:p>
    <w:p w:rsidR="00B7327E" w:rsidRPr="006E2518" w:rsidRDefault="00B7327E" w:rsidP="00B7327E">
      <w:pPr>
        <w:ind w:left="720"/>
        <w:rPr>
          <w:rFonts w:ascii="Times New Roman" w:hAnsi="Times New Roman" w:cs="Times New Roman"/>
          <w:bCs/>
          <w:szCs w:val="24"/>
        </w:rPr>
      </w:pPr>
      <w:r w:rsidRPr="006E2518">
        <w:rPr>
          <w:rFonts w:ascii="Times New Roman" w:hAnsi="Times New Roman" w:cs="Times New Roman"/>
          <w:bCs/>
          <w:szCs w:val="24"/>
        </w:rPr>
        <w:t>B. Assessment of students &amp; parent conferences</w:t>
      </w:r>
    </w:p>
    <w:p w:rsidR="00B7327E" w:rsidRPr="006E2518" w:rsidRDefault="00B7327E" w:rsidP="00B7327E">
      <w:pPr>
        <w:tabs>
          <w:tab w:val="right" w:pos="360"/>
          <w:tab w:val="left" w:pos="630"/>
          <w:tab w:val="left" w:pos="5040"/>
        </w:tabs>
        <w:rPr>
          <w:rFonts w:ascii="Times New Roman" w:hAnsi="Times New Roman" w:cs="Times New Roman"/>
          <w:szCs w:val="24"/>
        </w:rPr>
      </w:pPr>
      <w:r w:rsidRPr="006E2518">
        <w:rPr>
          <w:rFonts w:ascii="Times New Roman" w:hAnsi="Times New Roman" w:cs="Times New Roman"/>
          <w:szCs w:val="24"/>
        </w:rPr>
        <w:tab/>
        <w:t>VIII.</w:t>
      </w:r>
      <w:r w:rsidRPr="006E2518">
        <w:rPr>
          <w:rFonts w:ascii="Times New Roman" w:hAnsi="Times New Roman" w:cs="Times New Roman"/>
          <w:szCs w:val="24"/>
        </w:rPr>
        <w:tab/>
        <w:t>Academic Honesty</w:t>
      </w:r>
    </w:p>
    <w:p w:rsidR="00B7327E" w:rsidRPr="006E2518" w:rsidRDefault="00B7327E" w:rsidP="00B7327E">
      <w:pPr>
        <w:spacing w:before="80"/>
        <w:ind w:left="634"/>
        <w:rPr>
          <w:rFonts w:ascii="Times New Roman" w:hAnsi="Times New Roman" w:cs="Times New Roman"/>
          <w:szCs w:val="24"/>
        </w:rPr>
      </w:pPr>
      <w:r w:rsidRPr="006E2518">
        <w:rPr>
          <w:rFonts w:ascii="Times New Roman" w:hAnsi="Times New Roman" w:cs="Times New Roman"/>
          <w:szCs w:val="24"/>
        </w:rPr>
        <w:t>The following website outlines the current policy regarding academic honesty.  It is your responsibility and the responsibility of every student to read and adhere to this policy:</w:t>
      </w:r>
    </w:p>
    <w:p w:rsidR="00B7327E" w:rsidRPr="006E2518" w:rsidRDefault="00B7327E" w:rsidP="00B7327E">
      <w:pPr>
        <w:spacing w:before="80"/>
        <w:ind w:left="634"/>
        <w:jc w:val="center"/>
        <w:rPr>
          <w:rFonts w:ascii="Times New Roman" w:hAnsi="Times New Roman" w:cs="Times New Roman"/>
          <w:szCs w:val="24"/>
        </w:rPr>
      </w:pPr>
      <w:r w:rsidRPr="006E2518">
        <w:rPr>
          <w:rFonts w:ascii="Times New Roman" w:hAnsi="Times New Roman" w:cs="Times New Roman"/>
          <w:szCs w:val="24"/>
        </w:rPr>
        <w:t>http://www.uark.edu/depts/gradinfo/dean/handbook/regulations.html</w:t>
      </w:r>
    </w:p>
    <w:p w:rsidR="00B7327E" w:rsidRPr="006E2518" w:rsidRDefault="00B7327E" w:rsidP="00B7327E">
      <w:pPr>
        <w:spacing w:before="80"/>
        <w:ind w:left="634"/>
        <w:jc w:val="center"/>
        <w:rPr>
          <w:rFonts w:ascii="Times New Roman" w:hAnsi="Times New Roman" w:cs="Times New Roman"/>
          <w:szCs w:val="24"/>
        </w:rPr>
      </w:pPr>
      <w:r w:rsidRPr="006E2518">
        <w:rPr>
          <w:rFonts w:ascii="Times New Roman" w:hAnsi="Times New Roman" w:cs="Times New Roman"/>
          <w:szCs w:val="24"/>
        </w:rPr>
        <w:t>http://www.uark.edu/depts/gradinfo/dean/governance/academichonestypolicy.html</w:t>
      </w:r>
    </w:p>
    <w:p w:rsidR="00B7327E" w:rsidRPr="006E2518" w:rsidRDefault="00B7327E" w:rsidP="00B7327E">
      <w:pPr>
        <w:pStyle w:val="BodyTextIndent"/>
        <w:ind w:left="0"/>
        <w:rPr>
          <w:rFonts w:ascii="Times New Roman" w:hAnsi="Times New Roman" w:cs="Times New Roman"/>
          <w:sz w:val="24"/>
          <w:szCs w:val="24"/>
        </w:rPr>
      </w:pPr>
      <w:r w:rsidRPr="006E2518">
        <w:rPr>
          <w:rFonts w:ascii="Times New Roman" w:hAnsi="Times New Roman" w:cs="Times New Roman"/>
          <w:sz w:val="24"/>
          <w:szCs w:val="24"/>
        </w:rPr>
        <w:t xml:space="preserve"> IX.</w:t>
      </w:r>
      <w:r w:rsidRPr="006E2518">
        <w:rPr>
          <w:rFonts w:ascii="Times New Roman" w:hAnsi="Times New Roman" w:cs="Times New Roman"/>
          <w:sz w:val="24"/>
          <w:szCs w:val="24"/>
        </w:rPr>
        <w:tab/>
        <w:t>Course Resources</w:t>
      </w:r>
    </w:p>
    <w:p w:rsidR="00B7327E" w:rsidRPr="006E2518" w:rsidRDefault="00B7327E" w:rsidP="00B7327E">
      <w:pPr>
        <w:pStyle w:val="BodyTextIndent"/>
        <w:widowControl/>
        <w:numPr>
          <w:ilvl w:val="0"/>
          <w:numId w:val="12"/>
        </w:numPr>
        <w:tabs>
          <w:tab w:val="num" w:pos="1080"/>
        </w:tabs>
        <w:spacing w:before="80" w:after="0"/>
        <w:ind w:left="1080"/>
        <w:rPr>
          <w:rFonts w:ascii="Times New Roman" w:hAnsi="Times New Roman" w:cs="Times New Roman"/>
          <w:sz w:val="24"/>
          <w:szCs w:val="24"/>
        </w:rPr>
      </w:pPr>
      <w:r w:rsidRPr="006E2518">
        <w:rPr>
          <w:rFonts w:ascii="Times New Roman" w:hAnsi="Times New Roman" w:cs="Times New Roman"/>
          <w:sz w:val="24"/>
          <w:szCs w:val="24"/>
        </w:rPr>
        <w:t>University Libraries</w:t>
      </w:r>
    </w:p>
    <w:p w:rsidR="00B7327E" w:rsidRPr="006E2518" w:rsidRDefault="00B7327E" w:rsidP="00B7327E">
      <w:pPr>
        <w:pStyle w:val="BodyTextIndent"/>
        <w:widowControl/>
        <w:numPr>
          <w:ilvl w:val="0"/>
          <w:numId w:val="12"/>
        </w:numPr>
        <w:tabs>
          <w:tab w:val="num" w:pos="1080"/>
        </w:tabs>
        <w:spacing w:before="80" w:after="0"/>
        <w:ind w:left="1080"/>
        <w:rPr>
          <w:rFonts w:ascii="Times New Roman" w:hAnsi="Times New Roman" w:cs="Times New Roman"/>
          <w:sz w:val="24"/>
          <w:szCs w:val="24"/>
        </w:rPr>
      </w:pPr>
      <w:r w:rsidRPr="006E2518">
        <w:rPr>
          <w:rFonts w:ascii="Times New Roman" w:hAnsi="Times New Roman" w:cs="Times New Roman"/>
          <w:sz w:val="24"/>
          <w:szCs w:val="24"/>
        </w:rPr>
        <w:t>Professional journals and books</w:t>
      </w:r>
    </w:p>
    <w:p w:rsidR="00B7327E" w:rsidRPr="006E2518" w:rsidRDefault="00B7327E" w:rsidP="00B7327E">
      <w:pPr>
        <w:pStyle w:val="BodyTextIndent"/>
        <w:widowControl/>
        <w:numPr>
          <w:ilvl w:val="0"/>
          <w:numId w:val="12"/>
        </w:numPr>
        <w:tabs>
          <w:tab w:val="num" w:pos="1080"/>
        </w:tabs>
        <w:spacing w:before="80" w:after="0"/>
        <w:ind w:left="1080"/>
        <w:rPr>
          <w:rFonts w:ascii="Times New Roman" w:hAnsi="Times New Roman" w:cs="Times New Roman"/>
          <w:sz w:val="24"/>
          <w:szCs w:val="24"/>
        </w:rPr>
      </w:pPr>
      <w:r w:rsidRPr="006E2518">
        <w:rPr>
          <w:rFonts w:ascii="Times New Roman" w:hAnsi="Times New Roman" w:cs="Times New Roman"/>
          <w:sz w:val="24"/>
          <w:szCs w:val="24"/>
        </w:rPr>
        <w:t>Public libraries</w:t>
      </w:r>
    </w:p>
    <w:p w:rsidR="00B7327E" w:rsidRPr="006E2518" w:rsidRDefault="00B7327E" w:rsidP="00B7327E">
      <w:pPr>
        <w:pStyle w:val="BodyTextIndent"/>
        <w:widowControl/>
        <w:numPr>
          <w:ilvl w:val="0"/>
          <w:numId w:val="12"/>
        </w:numPr>
        <w:tabs>
          <w:tab w:val="num" w:pos="1080"/>
        </w:tabs>
        <w:spacing w:before="80" w:after="0"/>
        <w:ind w:left="1080"/>
        <w:rPr>
          <w:rFonts w:ascii="Times New Roman" w:hAnsi="Times New Roman" w:cs="Times New Roman"/>
          <w:sz w:val="24"/>
          <w:szCs w:val="24"/>
        </w:rPr>
      </w:pPr>
      <w:r w:rsidRPr="006E2518">
        <w:rPr>
          <w:rFonts w:ascii="Times New Roman" w:hAnsi="Times New Roman" w:cs="Times New Roman"/>
          <w:sz w:val="24"/>
          <w:szCs w:val="24"/>
        </w:rPr>
        <w:t>Candidate sources</w:t>
      </w:r>
    </w:p>
    <w:p w:rsidR="00B7327E" w:rsidRPr="006E2518" w:rsidRDefault="00B7327E" w:rsidP="00B7327E">
      <w:pPr>
        <w:pStyle w:val="BodyTextIndent"/>
        <w:widowControl/>
        <w:numPr>
          <w:ilvl w:val="0"/>
          <w:numId w:val="12"/>
        </w:numPr>
        <w:tabs>
          <w:tab w:val="num" w:pos="1080"/>
        </w:tabs>
        <w:spacing w:before="80" w:after="0"/>
        <w:ind w:left="1080"/>
        <w:rPr>
          <w:rFonts w:ascii="Times New Roman" w:hAnsi="Times New Roman" w:cs="Times New Roman"/>
          <w:sz w:val="24"/>
          <w:szCs w:val="24"/>
        </w:rPr>
      </w:pPr>
      <w:r w:rsidRPr="006E2518">
        <w:rPr>
          <w:rFonts w:ascii="Times New Roman" w:hAnsi="Times New Roman" w:cs="Times New Roman"/>
          <w:sz w:val="24"/>
          <w:szCs w:val="24"/>
        </w:rPr>
        <w:t>Partnership School/Mentor and Collaborative Teachers</w:t>
      </w:r>
    </w:p>
    <w:p w:rsidR="00B7327E" w:rsidRPr="006E2518" w:rsidRDefault="00B7327E" w:rsidP="00B7327E">
      <w:pPr>
        <w:pStyle w:val="BodyTextIndent"/>
        <w:widowControl/>
        <w:numPr>
          <w:ilvl w:val="0"/>
          <w:numId w:val="12"/>
        </w:numPr>
        <w:tabs>
          <w:tab w:val="num" w:pos="1080"/>
        </w:tabs>
        <w:spacing w:before="80" w:after="0"/>
        <w:ind w:left="1080"/>
        <w:rPr>
          <w:rFonts w:ascii="Times New Roman" w:hAnsi="Times New Roman" w:cs="Times New Roman"/>
          <w:sz w:val="24"/>
          <w:szCs w:val="24"/>
        </w:rPr>
      </w:pPr>
      <w:r w:rsidRPr="006E2518">
        <w:rPr>
          <w:rFonts w:ascii="Times New Roman" w:hAnsi="Times New Roman" w:cs="Times New Roman"/>
          <w:sz w:val="24"/>
          <w:szCs w:val="24"/>
        </w:rPr>
        <w:t>Colleagues</w:t>
      </w:r>
    </w:p>
    <w:p w:rsidR="00B7327E" w:rsidRPr="006E2518" w:rsidRDefault="00B7327E" w:rsidP="00B7327E">
      <w:pPr>
        <w:pStyle w:val="BodyTextIndent"/>
        <w:widowControl/>
        <w:numPr>
          <w:ilvl w:val="0"/>
          <w:numId w:val="12"/>
        </w:numPr>
        <w:tabs>
          <w:tab w:val="num" w:pos="1080"/>
        </w:tabs>
        <w:spacing w:before="80" w:after="0"/>
        <w:ind w:left="1080"/>
        <w:rPr>
          <w:rFonts w:ascii="Times New Roman" w:hAnsi="Times New Roman" w:cs="Times New Roman"/>
          <w:sz w:val="24"/>
          <w:szCs w:val="24"/>
        </w:rPr>
      </w:pPr>
      <w:r w:rsidRPr="006E2518">
        <w:rPr>
          <w:rFonts w:ascii="Times New Roman" w:hAnsi="Times New Roman" w:cs="Times New Roman"/>
          <w:sz w:val="24"/>
          <w:szCs w:val="24"/>
        </w:rPr>
        <w:t>Professors</w:t>
      </w:r>
    </w:p>
    <w:p w:rsidR="00B7327E" w:rsidRPr="006E2518" w:rsidRDefault="00B7327E" w:rsidP="00B7327E">
      <w:pPr>
        <w:pStyle w:val="BodyTextIndent"/>
        <w:widowControl/>
        <w:numPr>
          <w:ilvl w:val="0"/>
          <w:numId w:val="12"/>
        </w:numPr>
        <w:tabs>
          <w:tab w:val="num" w:pos="1080"/>
        </w:tabs>
        <w:spacing w:before="80" w:after="0"/>
        <w:ind w:left="1080"/>
        <w:rPr>
          <w:rFonts w:ascii="Times New Roman" w:hAnsi="Times New Roman" w:cs="Times New Roman"/>
          <w:sz w:val="24"/>
          <w:szCs w:val="24"/>
        </w:rPr>
      </w:pPr>
      <w:r w:rsidRPr="006E2518">
        <w:rPr>
          <w:rFonts w:ascii="Times New Roman" w:hAnsi="Times New Roman" w:cs="Times New Roman"/>
          <w:sz w:val="24"/>
          <w:szCs w:val="24"/>
        </w:rPr>
        <w:t>Principals and other school district administrators</w:t>
      </w:r>
    </w:p>
    <w:p w:rsidR="00B7327E" w:rsidRPr="006E2518" w:rsidRDefault="00B7327E" w:rsidP="00B7327E">
      <w:pPr>
        <w:pStyle w:val="BodyTextIndent"/>
        <w:widowControl/>
        <w:numPr>
          <w:ilvl w:val="0"/>
          <w:numId w:val="12"/>
        </w:numPr>
        <w:tabs>
          <w:tab w:val="num" w:pos="1080"/>
        </w:tabs>
        <w:spacing w:before="80" w:after="0"/>
        <w:ind w:left="1080"/>
        <w:rPr>
          <w:rFonts w:ascii="Times New Roman" w:hAnsi="Times New Roman" w:cs="Times New Roman"/>
          <w:sz w:val="24"/>
          <w:szCs w:val="24"/>
        </w:rPr>
      </w:pPr>
      <w:r w:rsidRPr="006E2518">
        <w:rPr>
          <w:rFonts w:ascii="Times New Roman" w:hAnsi="Times New Roman" w:cs="Times New Roman"/>
          <w:sz w:val="24"/>
          <w:szCs w:val="24"/>
        </w:rPr>
        <w:t>Media and appropriate journal articles</w:t>
      </w:r>
    </w:p>
    <w:p w:rsidR="00B7327E" w:rsidRPr="006E2518" w:rsidRDefault="00B7327E" w:rsidP="009C5044">
      <w:pPr>
        <w:pStyle w:val="BodyTextIndent"/>
        <w:ind w:left="0"/>
        <w:rPr>
          <w:rFonts w:ascii="Times New Roman" w:hAnsi="Times New Roman" w:cs="Times New Roman"/>
          <w:sz w:val="24"/>
          <w:szCs w:val="24"/>
        </w:rPr>
      </w:pPr>
    </w:p>
    <w:p w:rsidR="00B7327E" w:rsidRPr="006E2518" w:rsidRDefault="00B7327E" w:rsidP="00B7327E">
      <w:pPr>
        <w:numPr>
          <w:ilvl w:val="0"/>
          <w:numId w:val="14"/>
        </w:numPr>
        <w:spacing w:after="0" w:line="240" w:lineRule="auto"/>
        <w:rPr>
          <w:rFonts w:ascii="Times New Roman" w:hAnsi="Times New Roman" w:cs="Times New Roman"/>
          <w:szCs w:val="24"/>
        </w:rPr>
      </w:pPr>
      <w:r w:rsidRPr="006E2518">
        <w:rPr>
          <w:rFonts w:ascii="Times New Roman" w:hAnsi="Times New Roman" w:cs="Times New Roman"/>
          <w:szCs w:val="24"/>
        </w:rPr>
        <w:t>Texts</w:t>
      </w:r>
    </w:p>
    <w:p w:rsidR="00B7327E" w:rsidRPr="006E2518" w:rsidRDefault="00B7327E" w:rsidP="00B7327E">
      <w:pPr>
        <w:pStyle w:val="citationbox"/>
        <w:spacing w:before="80" w:after="0" w:afterAutospacing="0"/>
        <w:ind w:left="1440" w:right="0" w:hanging="720"/>
        <w:rPr>
          <w:rFonts w:ascii="Times New Roman" w:hAnsi="Times New Roman" w:cs="Times New Roman"/>
          <w:sz w:val="24"/>
          <w:szCs w:val="24"/>
        </w:rPr>
      </w:pPr>
      <w:r w:rsidRPr="006E2518">
        <w:rPr>
          <w:rFonts w:ascii="Times New Roman" w:hAnsi="Times New Roman" w:cs="Times New Roman"/>
          <w:sz w:val="24"/>
          <w:szCs w:val="24"/>
        </w:rPr>
        <w:t xml:space="preserve">National Institute of Child Health and Human Development. (2000). </w:t>
      </w:r>
      <w:r w:rsidRPr="006E2518">
        <w:rPr>
          <w:rStyle w:val="Emphasis"/>
          <w:rFonts w:ascii="Times New Roman" w:hAnsi="Times New Roman" w:cs="Times New Roman"/>
          <w:sz w:val="24"/>
          <w:szCs w:val="24"/>
        </w:rPr>
        <w:t>Report of the National Reading Panel. Teaching children to read: an evidence-based assessment of the scientific research literature on reading and its implications for reading instruction: Reports of the subgroups</w:t>
      </w:r>
      <w:r w:rsidRPr="006E2518">
        <w:rPr>
          <w:rFonts w:ascii="Times New Roman" w:hAnsi="Times New Roman" w:cs="Times New Roman"/>
          <w:sz w:val="24"/>
          <w:szCs w:val="24"/>
        </w:rPr>
        <w:t xml:space="preserve"> (NIH Publication No. 00-4754). Washington, DC: U.S. Government Printing Office.</w:t>
      </w:r>
    </w:p>
    <w:p w:rsidR="009C5044" w:rsidRPr="006E2518" w:rsidRDefault="009C5044" w:rsidP="00B7327E">
      <w:pPr>
        <w:pStyle w:val="citationbox"/>
        <w:spacing w:before="80" w:after="0" w:afterAutospacing="0"/>
        <w:ind w:left="1440" w:right="0" w:hanging="720"/>
        <w:rPr>
          <w:rFonts w:ascii="Times New Roman" w:hAnsi="Times New Roman" w:cs="Times New Roman"/>
          <w:sz w:val="24"/>
          <w:szCs w:val="24"/>
        </w:rPr>
      </w:pPr>
    </w:p>
    <w:p w:rsidR="00B7327E" w:rsidRPr="006E2518" w:rsidRDefault="00B7327E" w:rsidP="009C5044">
      <w:pPr>
        <w:pStyle w:val="BodyTextIndent3"/>
        <w:spacing w:before="80"/>
        <w:ind w:left="720"/>
        <w:rPr>
          <w:rFonts w:ascii="Times New Roman" w:hAnsi="Times New Roman" w:cs="Times New Roman"/>
          <w:sz w:val="24"/>
          <w:szCs w:val="24"/>
        </w:rPr>
      </w:pPr>
      <w:proofErr w:type="spellStart"/>
      <w:r w:rsidRPr="006E2518">
        <w:rPr>
          <w:rFonts w:ascii="Times New Roman" w:hAnsi="Times New Roman" w:cs="Times New Roman"/>
          <w:sz w:val="24"/>
          <w:szCs w:val="24"/>
        </w:rPr>
        <w:t>Reutzel</w:t>
      </w:r>
      <w:proofErr w:type="spellEnd"/>
      <w:r w:rsidRPr="006E2518">
        <w:rPr>
          <w:rFonts w:ascii="Times New Roman" w:hAnsi="Times New Roman" w:cs="Times New Roman"/>
          <w:sz w:val="24"/>
          <w:szCs w:val="24"/>
        </w:rPr>
        <w:t xml:space="preserve">, D.R. &amp; Cooter, Jr., R.G. (2007). </w:t>
      </w:r>
      <w:r w:rsidRPr="006E2518">
        <w:rPr>
          <w:rFonts w:ascii="Times New Roman" w:hAnsi="Times New Roman" w:cs="Times New Roman"/>
          <w:i/>
          <w:iCs/>
          <w:sz w:val="24"/>
          <w:szCs w:val="24"/>
        </w:rPr>
        <w:t xml:space="preserve">Strategies for reading assessment and instruction: Helping every child succeed </w:t>
      </w:r>
      <w:r w:rsidRPr="006E2518">
        <w:rPr>
          <w:rFonts w:ascii="Times New Roman" w:hAnsi="Times New Roman" w:cs="Times New Roman"/>
          <w:sz w:val="24"/>
          <w:szCs w:val="24"/>
        </w:rPr>
        <w:t>(3</w:t>
      </w:r>
      <w:r w:rsidRPr="006E2518">
        <w:rPr>
          <w:rFonts w:ascii="Times New Roman" w:hAnsi="Times New Roman" w:cs="Times New Roman"/>
          <w:sz w:val="24"/>
          <w:szCs w:val="24"/>
          <w:vertAlign w:val="superscript"/>
        </w:rPr>
        <w:t>rd</w:t>
      </w:r>
      <w:r w:rsidRPr="006E2518">
        <w:rPr>
          <w:rFonts w:ascii="Times New Roman" w:hAnsi="Times New Roman" w:cs="Times New Roman"/>
          <w:sz w:val="24"/>
          <w:szCs w:val="24"/>
        </w:rPr>
        <w:t xml:space="preserve"> </w:t>
      </w:r>
      <w:proofErr w:type="gramStart"/>
      <w:r w:rsidRPr="006E2518">
        <w:rPr>
          <w:rFonts w:ascii="Times New Roman" w:hAnsi="Times New Roman" w:cs="Times New Roman"/>
          <w:sz w:val="24"/>
          <w:szCs w:val="24"/>
        </w:rPr>
        <w:t>ed</w:t>
      </w:r>
      <w:proofErr w:type="gramEnd"/>
      <w:r w:rsidRPr="006E2518">
        <w:rPr>
          <w:rFonts w:ascii="Times New Roman" w:hAnsi="Times New Roman" w:cs="Times New Roman"/>
          <w:sz w:val="24"/>
          <w:szCs w:val="24"/>
        </w:rPr>
        <w:t>.). Upper Saddle River, NJ: Pearson Education, Inc.</w:t>
      </w:r>
    </w:p>
    <w:p w:rsidR="00B7327E" w:rsidRPr="006E2518" w:rsidRDefault="00B7327E" w:rsidP="00B7327E">
      <w:pPr>
        <w:pStyle w:val="Title"/>
        <w:jc w:val="left"/>
        <w:rPr>
          <w:rFonts w:ascii="Times New Roman" w:hAnsi="Times New Roman"/>
          <w:b w:val="0"/>
          <w:szCs w:val="24"/>
        </w:rPr>
      </w:pPr>
    </w:p>
    <w:p w:rsidR="00B55603" w:rsidRPr="006E2518" w:rsidRDefault="00B55603" w:rsidP="00B55603">
      <w:pPr>
        <w:pStyle w:val="Title"/>
        <w:jc w:val="left"/>
        <w:rPr>
          <w:rFonts w:ascii="Times New Roman" w:hAnsi="Times New Roman"/>
          <w:b w:val="0"/>
          <w:szCs w:val="24"/>
        </w:rPr>
      </w:pPr>
    </w:p>
    <w:p w:rsidR="00B55603" w:rsidRPr="006E2518" w:rsidRDefault="00B55603" w:rsidP="00B55603">
      <w:pPr>
        <w:rPr>
          <w:rFonts w:ascii="Times New Roman" w:hAnsi="Times New Roman" w:cs="Times New Roman"/>
          <w:szCs w:val="24"/>
        </w:rPr>
      </w:pPr>
      <w:r w:rsidRPr="006E2518">
        <w:rPr>
          <w:rFonts w:ascii="Times New Roman" w:hAnsi="Times New Roman" w:cs="Times New Roman"/>
          <w:szCs w:val="24"/>
        </w:rPr>
        <w:br w:type="page"/>
      </w:r>
    </w:p>
    <w:p w:rsidR="00B55603" w:rsidRPr="006E2518" w:rsidRDefault="00B55603" w:rsidP="00B55603">
      <w:pPr>
        <w:rPr>
          <w:rFonts w:ascii="Times New Roman" w:hAnsi="Times New Roman" w:cs="Times New Roman"/>
          <w:szCs w:val="24"/>
        </w:rPr>
      </w:pPr>
    </w:p>
    <w:p w:rsidR="00B55603" w:rsidRPr="006E2518" w:rsidRDefault="00B55603" w:rsidP="00B55603">
      <w:pPr>
        <w:rPr>
          <w:rFonts w:ascii="Times New Roman" w:hAnsi="Times New Roman" w:cs="Times New Roman"/>
          <w:szCs w:val="24"/>
          <w:u w:val="single"/>
        </w:rPr>
      </w:pPr>
      <w:r w:rsidRPr="006E2518">
        <w:rPr>
          <w:rFonts w:ascii="Times New Roman" w:hAnsi="Times New Roman" w:cs="Times New Roman"/>
          <w:szCs w:val="24"/>
        </w:rPr>
        <w:tab/>
      </w:r>
      <w:r w:rsidRPr="006E2518">
        <w:rPr>
          <w:rFonts w:ascii="Times New Roman" w:hAnsi="Times New Roman" w:cs="Times New Roman"/>
          <w:szCs w:val="24"/>
          <w:u w:val="single"/>
        </w:rPr>
        <w:t>Scoring Rubrics - Example</w:t>
      </w:r>
    </w:p>
    <w:p w:rsidR="00B55603" w:rsidRPr="006E2518" w:rsidRDefault="00B55603" w:rsidP="00B55603">
      <w:pPr>
        <w:jc w:val="center"/>
        <w:rPr>
          <w:rFonts w:ascii="Times New Roman" w:hAnsi="Times New Roman" w:cs="Times New Roman"/>
          <w:szCs w:val="24"/>
        </w:rPr>
      </w:pPr>
      <w:r w:rsidRPr="006E2518">
        <w:rPr>
          <w:rFonts w:ascii="Times New Roman" w:hAnsi="Times New Roman" w:cs="Times New Roman"/>
          <w:szCs w:val="24"/>
        </w:rPr>
        <w:t>Rubric for Assessing SPED 4453 IEP Planning and Development Assignment</w:t>
      </w:r>
    </w:p>
    <w:p w:rsidR="00B55603" w:rsidRPr="006E2518" w:rsidRDefault="00B55603" w:rsidP="00B55603">
      <w:pPr>
        <w:rPr>
          <w:rFonts w:ascii="Times New Roman" w:hAnsi="Times New Roman" w:cs="Times New Roman"/>
          <w:bCs/>
          <w:szCs w:val="24"/>
          <w:u w:val="single"/>
        </w:rPr>
      </w:pPr>
    </w:p>
    <w:tbl>
      <w:tblPr>
        <w:tblW w:w="980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103"/>
        <w:gridCol w:w="2039"/>
        <w:gridCol w:w="2039"/>
        <w:gridCol w:w="1963"/>
      </w:tblGrid>
      <w:tr w:rsidR="00B55603" w:rsidRPr="006E2518" w:rsidTr="00B55603">
        <w:tc>
          <w:tcPr>
            <w:tcW w:w="1661" w:type="dxa"/>
            <w:tcBorders>
              <w:top w:val="single" w:sz="4" w:space="0" w:color="auto"/>
              <w:left w:val="single" w:sz="4" w:space="0" w:color="auto"/>
              <w:bottom w:val="single" w:sz="4" w:space="0" w:color="auto"/>
              <w:right w:val="single" w:sz="4" w:space="0" w:color="auto"/>
            </w:tcBorders>
          </w:tcPr>
          <w:p w:rsidR="00B55603" w:rsidRPr="006E2518" w:rsidRDefault="00B55603">
            <w:pPr>
              <w:jc w:val="center"/>
              <w:rPr>
                <w:rFonts w:ascii="Times New Roman" w:hAnsi="Times New Roman" w:cs="Times New Roman"/>
                <w:szCs w:val="24"/>
              </w:rPr>
            </w:pPr>
          </w:p>
        </w:tc>
        <w:tc>
          <w:tcPr>
            <w:tcW w:w="2103" w:type="dxa"/>
            <w:tcBorders>
              <w:top w:val="single" w:sz="4" w:space="0" w:color="auto"/>
              <w:left w:val="single" w:sz="4" w:space="0" w:color="auto"/>
              <w:bottom w:val="single" w:sz="4" w:space="0" w:color="auto"/>
              <w:right w:val="single" w:sz="4" w:space="0" w:color="auto"/>
            </w:tcBorders>
            <w:hideMark/>
          </w:tcPr>
          <w:p w:rsidR="00B55603" w:rsidRPr="006E2518" w:rsidRDefault="00B55603">
            <w:pPr>
              <w:jc w:val="center"/>
              <w:rPr>
                <w:rFonts w:ascii="Times New Roman" w:hAnsi="Times New Roman" w:cs="Times New Roman"/>
                <w:szCs w:val="24"/>
              </w:rPr>
            </w:pPr>
            <w:r w:rsidRPr="006E2518">
              <w:rPr>
                <w:rFonts w:ascii="Times New Roman" w:hAnsi="Times New Roman" w:cs="Times New Roman"/>
                <w:szCs w:val="24"/>
              </w:rPr>
              <w:t>Mastery</w:t>
            </w:r>
          </w:p>
        </w:tc>
        <w:tc>
          <w:tcPr>
            <w:tcW w:w="2039" w:type="dxa"/>
            <w:tcBorders>
              <w:top w:val="single" w:sz="4" w:space="0" w:color="auto"/>
              <w:left w:val="single" w:sz="4" w:space="0" w:color="auto"/>
              <w:bottom w:val="single" w:sz="4" w:space="0" w:color="auto"/>
              <w:right w:val="single" w:sz="4" w:space="0" w:color="auto"/>
            </w:tcBorders>
            <w:hideMark/>
          </w:tcPr>
          <w:p w:rsidR="00B55603" w:rsidRPr="006E2518" w:rsidRDefault="00B55603">
            <w:pPr>
              <w:jc w:val="center"/>
              <w:rPr>
                <w:rFonts w:ascii="Times New Roman" w:hAnsi="Times New Roman" w:cs="Times New Roman"/>
                <w:szCs w:val="24"/>
              </w:rPr>
            </w:pPr>
            <w:r w:rsidRPr="006E2518">
              <w:rPr>
                <w:rFonts w:ascii="Times New Roman" w:hAnsi="Times New Roman" w:cs="Times New Roman"/>
                <w:szCs w:val="24"/>
              </w:rPr>
              <w:t>Demonstrates</w:t>
            </w:r>
          </w:p>
        </w:tc>
        <w:tc>
          <w:tcPr>
            <w:tcW w:w="2039" w:type="dxa"/>
            <w:tcBorders>
              <w:top w:val="single" w:sz="4" w:space="0" w:color="auto"/>
              <w:left w:val="single" w:sz="4" w:space="0" w:color="auto"/>
              <w:bottom w:val="single" w:sz="4" w:space="0" w:color="auto"/>
              <w:right w:val="single" w:sz="4" w:space="0" w:color="auto"/>
            </w:tcBorders>
            <w:hideMark/>
          </w:tcPr>
          <w:p w:rsidR="00B55603" w:rsidRPr="006E2518" w:rsidRDefault="00B55603">
            <w:pPr>
              <w:jc w:val="center"/>
              <w:rPr>
                <w:rFonts w:ascii="Times New Roman" w:hAnsi="Times New Roman" w:cs="Times New Roman"/>
                <w:szCs w:val="24"/>
              </w:rPr>
            </w:pPr>
            <w:r w:rsidRPr="006E2518">
              <w:rPr>
                <w:rFonts w:ascii="Times New Roman" w:hAnsi="Times New Roman" w:cs="Times New Roman"/>
                <w:szCs w:val="24"/>
              </w:rPr>
              <w:t>Beginning</w:t>
            </w:r>
          </w:p>
        </w:tc>
        <w:tc>
          <w:tcPr>
            <w:tcW w:w="1963" w:type="dxa"/>
            <w:tcBorders>
              <w:top w:val="single" w:sz="4" w:space="0" w:color="auto"/>
              <w:left w:val="single" w:sz="4" w:space="0" w:color="auto"/>
              <w:bottom w:val="single" w:sz="4" w:space="0" w:color="auto"/>
              <w:right w:val="single" w:sz="4" w:space="0" w:color="auto"/>
            </w:tcBorders>
            <w:hideMark/>
          </w:tcPr>
          <w:p w:rsidR="00B55603" w:rsidRPr="006E2518" w:rsidRDefault="00B55603">
            <w:pPr>
              <w:jc w:val="center"/>
              <w:rPr>
                <w:rFonts w:ascii="Times New Roman" w:hAnsi="Times New Roman" w:cs="Times New Roman"/>
                <w:szCs w:val="24"/>
              </w:rPr>
            </w:pPr>
            <w:r w:rsidRPr="006E2518">
              <w:rPr>
                <w:rFonts w:ascii="Times New Roman" w:hAnsi="Times New Roman" w:cs="Times New Roman"/>
                <w:szCs w:val="24"/>
              </w:rPr>
              <w:t>No Evidence</w:t>
            </w:r>
          </w:p>
        </w:tc>
      </w:tr>
      <w:tr w:rsidR="00B55603" w:rsidRPr="006E2518" w:rsidTr="00B55603">
        <w:tc>
          <w:tcPr>
            <w:tcW w:w="1661"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I.  Current functioning description</w:t>
            </w:r>
          </w:p>
        </w:tc>
        <w:tc>
          <w:tcPr>
            <w:tcW w:w="2103"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Complete description of child and classroom setting including physical layout, routine, academic strengths and weaknesses, behavioral and social issues, and any physical considerations</w:t>
            </w:r>
          </w:p>
        </w:tc>
        <w:tc>
          <w:tcPr>
            <w:tcW w:w="2039"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Description lacks some significant details and/or only covers some areas</w:t>
            </w:r>
          </w:p>
        </w:tc>
        <w:tc>
          <w:tcPr>
            <w:tcW w:w="2039"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Description is very limited in describing the child and the classroom setting</w:t>
            </w:r>
          </w:p>
        </w:tc>
        <w:tc>
          <w:tcPr>
            <w:tcW w:w="1963"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No  or inappropriate or inaccurate description of the child and the classroom setting</w:t>
            </w:r>
          </w:p>
        </w:tc>
      </w:tr>
      <w:tr w:rsidR="00B55603" w:rsidRPr="006E2518" w:rsidTr="00B55603">
        <w:tc>
          <w:tcPr>
            <w:tcW w:w="1661" w:type="dxa"/>
            <w:tcBorders>
              <w:top w:val="single" w:sz="4" w:space="0" w:color="auto"/>
              <w:left w:val="single" w:sz="4" w:space="0" w:color="auto"/>
              <w:bottom w:val="single" w:sz="4" w:space="0" w:color="auto"/>
              <w:right w:val="single" w:sz="4" w:space="0" w:color="auto"/>
            </w:tcBorders>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II. Goals</w:t>
            </w:r>
          </w:p>
          <w:p w:rsidR="00B55603" w:rsidRPr="006E2518" w:rsidRDefault="00B55603">
            <w:pPr>
              <w:rPr>
                <w:rFonts w:ascii="Times New Roman" w:hAnsi="Times New Roman" w:cs="Times New Roman"/>
                <w:szCs w:val="24"/>
              </w:rPr>
            </w:pPr>
          </w:p>
          <w:p w:rsidR="00B55603" w:rsidRPr="006E2518" w:rsidRDefault="00B55603">
            <w:pPr>
              <w:rPr>
                <w:rFonts w:ascii="Times New Roman" w:hAnsi="Times New Roman" w:cs="Times New Roman"/>
                <w:szCs w:val="24"/>
              </w:rPr>
            </w:pPr>
            <w:r w:rsidRPr="006E2518">
              <w:rPr>
                <w:rFonts w:ascii="Times New Roman" w:hAnsi="Times New Roman" w:cs="Times New Roman"/>
                <w:szCs w:val="24"/>
              </w:rPr>
              <w:t>Description of Annual Goals</w:t>
            </w:r>
          </w:p>
        </w:tc>
        <w:tc>
          <w:tcPr>
            <w:tcW w:w="2103" w:type="dxa"/>
            <w:tcBorders>
              <w:top w:val="single" w:sz="4" w:space="0" w:color="auto"/>
              <w:left w:val="single" w:sz="4" w:space="0" w:color="auto"/>
              <w:bottom w:val="single" w:sz="4" w:space="0" w:color="auto"/>
              <w:right w:val="single" w:sz="4" w:space="0" w:color="auto"/>
            </w:tcBorders>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 xml:space="preserve">Goals describe the overall projections of student’s work for the school year and reflect the current functioning of the student based on student’s assessment.  Goals are positively stated, specific, measurable, </w:t>
            </w:r>
            <w:proofErr w:type="gramStart"/>
            <w:r w:rsidRPr="006E2518">
              <w:rPr>
                <w:rFonts w:ascii="Times New Roman" w:hAnsi="Times New Roman" w:cs="Times New Roman"/>
                <w:szCs w:val="24"/>
              </w:rPr>
              <w:t>achievable</w:t>
            </w:r>
            <w:proofErr w:type="gramEnd"/>
            <w:r w:rsidRPr="006E2518">
              <w:rPr>
                <w:rFonts w:ascii="Times New Roman" w:hAnsi="Times New Roman" w:cs="Times New Roman"/>
                <w:szCs w:val="24"/>
              </w:rPr>
              <w:t>.</w:t>
            </w:r>
          </w:p>
          <w:p w:rsidR="00B55603" w:rsidRPr="006E2518" w:rsidRDefault="00B55603">
            <w:pPr>
              <w:rPr>
                <w:rFonts w:ascii="Times New Roman" w:hAnsi="Times New Roman" w:cs="Times New Roman"/>
                <w:szCs w:val="24"/>
              </w:rPr>
            </w:pPr>
          </w:p>
          <w:p w:rsidR="00B55603" w:rsidRPr="006E2518" w:rsidRDefault="00B55603">
            <w:pPr>
              <w:rPr>
                <w:rFonts w:ascii="Times New Roman"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Goals are tied to current functioning statement but lack some of the technical aspects of well written goals</w:t>
            </w:r>
          </w:p>
        </w:tc>
        <w:tc>
          <w:tcPr>
            <w:tcW w:w="2039" w:type="dxa"/>
            <w:tcBorders>
              <w:top w:val="single" w:sz="4" w:space="0" w:color="auto"/>
              <w:left w:val="single" w:sz="4" w:space="0" w:color="auto"/>
              <w:bottom w:val="single" w:sz="4" w:space="0" w:color="auto"/>
              <w:right w:val="single" w:sz="4" w:space="0" w:color="auto"/>
            </w:tcBorders>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 xml:space="preserve">Goals are tied to some needs identified in current functioning statement but not all.  </w:t>
            </w:r>
          </w:p>
          <w:p w:rsidR="00B55603" w:rsidRPr="006E2518" w:rsidRDefault="00B55603">
            <w:pPr>
              <w:rPr>
                <w:rFonts w:ascii="Times New Roman" w:hAnsi="Times New Roman" w:cs="Times New Roman"/>
                <w:szCs w:val="24"/>
              </w:rPr>
            </w:pPr>
          </w:p>
          <w:p w:rsidR="00B55603" w:rsidRPr="006E2518" w:rsidRDefault="00B55603">
            <w:pPr>
              <w:rPr>
                <w:rFonts w:ascii="Times New Roman" w:hAnsi="Times New Roman" w:cs="Times New Roman"/>
                <w:szCs w:val="24"/>
              </w:rPr>
            </w:pPr>
            <w:r w:rsidRPr="006E2518">
              <w:rPr>
                <w:rFonts w:ascii="Times New Roman" w:hAnsi="Times New Roman" w:cs="Times New Roman"/>
                <w:szCs w:val="24"/>
              </w:rPr>
              <w:t>Goals lack technical aspects of well written goals</w:t>
            </w:r>
          </w:p>
        </w:tc>
        <w:tc>
          <w:tcPr>
            <w:tcW w:w="1963" w:type="dxa"/>
            <w:tcBorders>
              <w:top w:val="single" w:sz="4" w:space="0" w:color="auto"/>
              <w:left w:val="single" w:sz="4" w:space="0" w:color="auto"/>
              <w:bottom w:val="single" w:sz="4" w:space="0" w:color="auto"/>
              <w:right w:val="single" w:sz="4" w:space="0" w:color="auto"/>
            </w:tcBorders>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Goals have limited connection to current functioning statement and lack technical aspects of well written goals</w:t>
            </w:r>
          </w:p>
          <w:p w:rsidR="00B55603" w:rsidRPr="006E2518" w:rsidRDefault="00B55603">
            <w:pPr>
              <w:rPr>
                <w:rFonts w:ascii="Times New Roman" w:hAnsi="Times New Roman" w:cs="Times New Roman"/>
                <w:szCs w:val="24"/>
              </w:rPr>
            </w:pPr>
          </w:p>
        </w:tc>
      </w:tr>
      <w:tr w:rsidR="00B55603" w:rsidRPr="006E2518" w:rsidTr="00B55603">
        <w:tc>
          <w:tcPr>
            <w:tcW w:w="1661"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III. Description of Short-term Objectives</w:t>
            </w:r>
          </w:p>
        </w:tc>
        <w:tc>
          <w:tcPr>
            <w:tcW w:w="2103"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Objectives are measurable, identify a specific behavior tied to the goal, include conditions for performance, criteria for attainment, and how they are evaluated</w:t>
            </w:r>
          </w:p>
        </w:tc>
        <w:tc>
          <w:tcPr>
            <w:tcW w:w="2039"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Objectives are tied to goals but lack some of the technical aspects of well written objectives.</w:t>
            </w:r>
          </w:p>
        </w:tc>
        <w:tc>
          <w:tcPr>
            <w:tcW w:w="2039" w:type="dxa"/>
            <w:tcBorders>
              <w:top w:val="single" w:sz="4" w:space="0" w:color="auto"/>
              <w:left w:val="single" w:sz="4" w:space="0" w:color="auto"/>
              <w:bottom w:val="single" w:sz="4" w:space="0" w:color="auto"/>
              <w:right w:val="single" w:sz="4" w:space="0" w:color="auto"/>
            </w:tcBorders>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 xml:space="preserve">Objectives are tied to goals but lack some of the technical aspects of well written objectives.  </w:t>
            </w:r>
          </w:p>
          <w:p w:rsidR="00B55603" w:rsidRPr="006E2518" w:rsidRDefault="00B55603">
            <w:pPr>
              <w:rPr>
                <w:rFonts w:ascii="Times New Roman" w:hAnsi="Times New Roman" w:cs="Times New Roman"/>
                <w:szCs w:val="24"/>
              </w:rPr>
            </w:pPr>
          </w:p>
          <w:p w:rsidR="00B55603" w:rsidRPr="006E2518" w:rsidRDefault="00B55603">
            <w:pPr>
              <w:rPr>
                <w:rFonts w:ascii="Times New Roman" w:hAnsi="Times New Roman" w:cs="Times New Roman"/>
                <w:szCs w:val="24"/>
              </w:rPr>
            </w:pPr>
            <w:r w:rsidRPr="006E2518">
              <w:rPr>
                <w:rFonts w:ascii="Times New Roman" w:hAnsi="Times New Roman" w:cs="Times New Roman"/>
                <w:szCs w:val="24"/>
              </w:rPr>
              <w:t xml:space="preserve">short-term objectives are not written for all goals </w:t>
            </w:r>
          </w:p>
        </w:tc>
        <w:tc>
          <w:tcPr>
            <w:tcW w:w="1963" w:type="dxa"/>
            <w:tcBorders>
              <w:top w:val="single" w:sz="4" w:space="0" w:color="auto"/>
              <w:left w:val="single" w:sz="4" w:space="0" w:color="auto"/>
              <w:bottom w:val="single" w:sz="4" w:space="0" w:color="auto"/>
              <w:right w:val="single" w:sz="4" w:space="0" w:color="auto"/>
            </w:tcBorders>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Objectives have limited connection to goals and lack technical aspects of well written objectives</w:t>
            </w:r>
          </w:p>
          <w:p w:rsidR="00B55603" w:rsidRPr="006E2518" w:rsidRDefault="00B55603">
            <w:pPr>
              <w:rPr>
                <w:rFonts w:ascii="Times New Roman" w:hAnsi="Times New Roman" w:cs="Times New Roman"/>
                <w:szCs w:val="24"/>
              </w:rPr>
            </w:pPr>
          </w:p>
        </w:tc>
      </w:tr>
      <w:tr w:rsidR="00B55603" w:rsidRPr="006E2518" w:rsidTr="00B55603">
        <w:tc>
          <w:tcPr>
            <w:tcW w:w="1661"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IV. Services for the student</w:t>
            </w:r>
          </w:p>
        </w:tc>
        <w:tc>
          <w:tcPr>
            <w:tcW w:w="2103"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Services for the student are clearly described and are tied to each IEP goal/objective</w:t>
            </w:r>
          </w:p>
        </w:tc>
        <w:tc>
          <w:tcPr>
            <w:tcW w:w="2039" w:type="dxa"/>
            <w:tcBorders>
              <w:top w:val="single" w:sz="4" w:space="0" w:color="auto"/>
              <w:left w:val="single" w:sz="4" w:space="0" w:color="auto"/>
              <w:bottom w:val="single" w:sz="4" w:space="0" w:color="auto"/>
              <w:right w:val="single" w:sz="4" w:space="0" w:color="auto"/>
            </w:tcBorders>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 xml:space="preserve">Services are not clearly described for some goals &amp; objectives </w:t>
            </w:r>
          </w:p>
          <w:p w:rsidR="00B55603" w:rsidRPr="006E2518" w:rsidRDefault="00B55603">
            <w:pPr>
              <w:rPr>
                <w:rFonts w:ascii="Times New Roman" w:hAnsi="Times New Roman" w:cs="Times New Roman"/>
                <w:szCs w:val="24"/>
              </w:rPr>
            </w:pPr>
            <w:r w:rsidRPr="006E2518">
              <w:rPr>
                <w:rFonts w:ascii="Times New Roman" w:hAnsi="Times New Roman" w:cs="Times New Roman"/>
                <w:szCs w:val="24"/>
              </w:rPr>
              <w:t xml:space="preserve"> </w:t>
            </w:r>
          </w:p>
          <w:p w:rsidR="00B55603" w:rsidRPr="006E2518" w:rsidRDefault="00B55603">
            <w:pPr>
              <w:rPr>
                <w:rFonts w:ascii="Times New Roman"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Services are not listed for some goals &amp; objectives &amp; are not clearly described</w:t>
            </w:r>
          </w:p>
          <w:p w:rsidR="00B55603" w:rsidRPr="006E2518" w:rsidRDefault="00B55603">
            <w:pPr>
              <w:rPr>
                <w:rFonts w:ascii="Times New Roman" w:hAnsi="Times New Roman" w:cs="Times New Roman"/>
                <w:szCs w:val="24"/>
              </w:rPr>
            </w:pPr>
          </w:p>
        </w:tc>
        <w:tc>
          <w:tcPr>
            <w:tcW w:w="1963" w:type="dxa"/>
            <w:tcBorders>
              <w:top w:val="single" w:sz="4" w:space="0" w:color="auto"/>
              <w:left w:val="single" w:sz="4" w:space="0" w:color="auto"/>
              <w:bottom w:val="single" w:sz="4" w:space="0" w:color="auto"/>
              <w:right w:val="single" w:sz="4" w:space="0" w:color="auto"/>
            </w:tcBorders>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Services are not related to goals and objectives</w:t>
            </w:r>
          </w:p>
          <w:p w:rsidR="00B55603" w:rsidRPr="006E2518" w:rsidRDefault="00B55603">
            <w:pPr>
              <w:rPr>
                <w:rFonts w:ascii="Times New Roman" w:hAnsi="Times New Roman" w:cs="Times New Roman"/>
                <w:szCs w:val="24"/>
              </w:rPr>
            </w:pPr>
          </w:p>
          <w:p w:rsidR="00B55603" w:rsidRPr="006E2518" w:rsidRDefault="00B55603">
            <w:pPr>
              <w:rPr>
                <w:rFonts w:ascii="Times New Roman" w:hAnsi="Times New Roman" w:cs="Times New Roman"/>
                <w:szCs w:val="24"/>
              </w:rPr>
            </w:pPr>
          </w:p>
          <w:p w:rsidR="00B55603" w:rsidRPr="006E2518" w:rsidRDefault="00B55603">
            <w:pPr>
              <w:rPr>
                <w:rFonts w:ascii="Times New Roman" w:hAnsi="Times New Roman" w:cs="Times New Roman"/>
                <w:szCs w:val="24"/>
              </w:rPr>
            </w:pPr>
          </w:p>
          <w:p w:rsidR="00B55603" w:rsidRPr="006E2518" w:rsidRDefault="00B55603">
            <w:pPr>
              <w:rPr>
                <w:rFonts w:ascii="Times New Roman" w:hAnsi="Times New Roman" w:cs="Times New Roman"/>
                <w:szCs w:val="24"/>
              </w:rPr>
            </w:pPr>
          </w:p>
          <w:p w:rsidR="00B55603" w:rsidRPr="006E2518" w:rsidRDefault="00B55603">
            <w:pPr>
              <w:rPr>
                <w:rFonts w:ascii="Times New Roman" w:hAnsi="Times New Roman" w:cs="Times New Roman"/>
                <w:szCs w:val="24"/>
              </w:rPr>
            </w:pPr>
          </w:p>
          <w:p w:rsidR="00B55603" w:rsidRPr="006E2518" w:rsidRDefault="00B55603">
            <w:pPr>
              <w:rPr>
                <w:rFonts w:ascii="Times New Roman" w:hAnsi="Times New Roman" w:cs="Times New Roman"/>
                <w:szCs w:val="24"/>
              </w:rPr>
            </w:pPr>
          </w:p>
        </w:tc>
      </w:tr>
      <w:tr w:rsidR="00B55603" w:rsidRPr="006E2518" w:rsidTr="00B55603">
        <w:trPr>
          <w:trHeight w:val="530"/>
        </w:trPr>
        <w:tc>
          <w:tcPr>
            <w:tcW w:w="1661"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V. Least Restrictive Environment</w:t>
            </w:r>
          </w:p>
        </w:tc>
        <w:tc>
          <w:tcPr>
            <w:tcW w:w="2103"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Least restrictive environment for student is described with appropriate rationale supporting the placement</w:t>
            </w:r>
          </w:p>
        </w:tc>
        <w:tc>
          <w:tcPr>
            <w:tcW w:w="2039"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Least restrictive environment for student is described but rationale supporting placement is limited</w:t>
            </w:r>
          </w:p>
        </w:tc>
        <w:tc>
          <w:tcPr>
            <w:tcW w:w="2039"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 xml:space="preserve">Least restrictive environment for student is </w:t>
            </w:r>
          </w:p>
          <w:p w:rsidR="00B55603" w:rsidRPr="006E2518" w:rsidRDefault="00B55603">
            <w:pPr>
              <w:rPr>
                <w:rFonts w:ascii="Times New Roman" w:hAnsi="Times New Roman" w:cs="Times New Roman"/>
                <w:szCs w:val="24"/>
              </w:rPr>
            </w:pPr>
            <w:r w:rsidRPr="006E2518">
              <w:rPr>
                <w:rFonts w:ascii="Times New Roman" w:hAnsi="Times New Roman" w:cs="Times New Roman"/>
                <w:szCs w:val="24"/>
              </w:rPr>
              <w:t>described without any rationale for placement</w:t>
            </w:r>
          </w:p>
        </w:tc>
        <w:tc>
          <w:tcPr>
            <w:tcW w:w="1963" w:type="dxa"/>
            <w:tcBorders>
              <w:top w:val="single" w:sz="4" w:space="0" w:color="auto"/>
              <w:left w:val="single" w:sz="4" w:space="0" w:color="auto"/>
              <w:bottom w:val="single" w:sz="4" w:space="0" w:color="auto"/>
              <w:right w:val="single" w:sz="4" w:space="0" w:color="auto"/>
            </w:tcBorders>
            <w:hideMark/>
          </w:tcPr>
          <w:p w:rsidR="00B55603" w:rsidRPr="006E2518" w:rsidRDefault="00B55603">
            <w:pPr>
              <w:rPr>
                <w:rFonts w:ascii="Times New Roman" w:hAnsi="Times New Roman" w:cs="Times New Roman"/>
                <w:szCs w:val="24"/>
              </w:rPr>
            </w:pPr>
            <w:r w:rsidRPr="006E2518">
              <w:rPr>
                <w:rFonts w:ascii="Times New Roman" w:hAnsi="Times New Roman" w:cs="Times New Roman"/>
                <w:szCs w:val="24"/>
              </w:rPr>
              <w:t>Least restrictive environment for student is not indicated</w:t>
            </w:r>
          </w:p>
        </w:tc>
      </w:tr>
    </w:tbl>
    <w:p w:rsidR="00B55603" w:rsidRPr="006E2518" w:rsidRDefault="00B55603" w:rsidP="00B55603">
      <w:pPr>
        <w:rPr>
          <w:rFonts w:ascii="Times New Roman" w:hAnsi="Times New Roman" w:cs="Times New Roman"/>
          <w:szCs w:val="24"/>
        </w:rPr>
      </w:pPr>
    </w:p>
    <w:p w:rsidR="00B55603" w:rsidRPr="006E2518" w:rsidRDefault="00B55603" w:rsidP="00B55603">
      <w:pPr>
        <w:rPr>
          <w:rFonts w:ascii="Times New Roman" w:hAnsi="Times New Roman" w:cs="Times New Roman"/>
          <w:szCs w:val="24"/>
        </w:rPr>
      </w:pPr>
    </w:p>
    <w:p w:rsidR="00B55603" w:rsidRPr="006E2518" w:rsidRDefault="00B55603" w:rsidP="00B55603">
      <w:pPr>
        <w:rPr>
          <w:rFonts w:ascii="Times New Roman" w:hAnsi="Times New Roman" w:cs="Times New Roman"/>
          <w:szCs w:val="24"/>
          <w:u w:val="single"/>
        </w:rPr>
      </w:pPr>
      <w:r w:rsidRPr="006E2518">
        <w:rPr>
          <w:rFonts w:ascii="Times New Roman" w:hAnsi="Times New Roman" w:cs="Times New Roman"/>
          <w:szCs w:val="24"/>
        </w:rPr>
        <w:tab/>
      </w:r>
      <w:r w:rsidRPr="006E2518">
        <w:rPr>
          <w:rFonts w:ascii="Times New Roman" w:hAnsi="Times New Roman" w:cs="Times New Roman"/>
          <w:szCs w:val="24"/>
          <w:u w:val="single"/>
        </w:rPr>
        <w:t>Description of Field Experiences:  No changes</w:t>
      </w:r>
    </w:p>
    <w:p w:rsidR="008272DE" w:rsidRPr="006E2518" w:rsidRDefault="008272DE">
      <w:pPr>
        <w:rPr>
          <w:rFonts w:ascii="Times New Roman" w:hAnsi="Times New Roman" w:cs="Times New Roman"/>
          <w:szCs w:val="24"/>
        </w:rPr>
      </w:pPr>
    </w:p>
    <w:sectPr w:rsidR="008272DE" w:rsidRPr="006E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36C6D"/>
    <w:multiLevelType w:val="hybridMultilevel"/>
    <w:tmpl w:val="BC882154"/>
    <w:lvl w:ilvl="0" w:tplc="F9F00042">
      <w:start w:val="1"/>
      <w:numFmt w:val="decimal"/>
      <w:lvlText w:val="%1."/>
      <w:lvlJc w:val="left"/>
      <w:pPr>
        <w:ind w:left="4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46216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D5EB1F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C0A139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30CC0B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378A2A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92D7A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DE0ADD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FE68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BFC37D1"/>
    <w:multiLevelType w:val="hybridMultilevel"/>
    <w:tmpl w:val="32C8AA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5711D18"/>
    <w:multiLevelType w:val="hybridMultilevel"/>
    <w:tmpl w:val="2E7EE6C8"/>
    <w:lvl w:ilvl="0" w:tplc="3A88E2C8">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C2663D40">
      <w:start w:val="1"/>
      <w:numFmt w:val="decimal"/>
      <w:lvlText w:val="%3."/>
      <w:lvlJc w:val="left"/>
      <w:pPr>
        <w:tabs>
          <w:tab w:val="num" w:pos="2700"/>
        </w:tabs>
        <w:ind w:left="2700" w:hanging="360"/>
      </w:pPr>
    </w:lvl>
    <w:lvl w:ilvl="3" w:tplc="2A181EA6">
      <w:start w:val="1"/>
      <w:numFmt w:val="lowerLetter"/>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6682009"/>
    <w:multiLevelType w:val="hybridMultilevel"/>
    <w:tmpl w:val="5590F96E"/>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312B09CC"/>
    <w:multiLevelType w:val="multilevel"/>
    <w:tmpl w:val="1C1CAEC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15:restartNumberingAfterBreak="0">
    <w:nsid w:val="40611887"/>
    <w:multiLevelType w:val="hybridMultilevel"/>
    <w:tmpl w:val="5A642F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4BB7A0D"/>
    <w:multiLevelType w:val="hybridMultilevel"/>
    <w:tmpl w:val="22EE564A"/>
    <w:lvl w:ilvl="0" w:tplc="404AAD84">
      <w:start w:val="10"/>
      <w:numFmt w:val="upperRoman"/>
      <w:lvlText w:val="%1."/>
      <w:lvlJc w:val="left"/>
      <w:pPr>
        <w:tabs>
          <w:tab w:val="num" w:pos="840"/>
        </w:tabs>
        <w:ind w:left="840" w:hanging="72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8" w15:restartNumberingAfterBreak="0">
    <w:nsid w:val="78CF6C47"/>
    <w:multiLevelType w:val="hybridMultilevel"/>
    <w:tmpl w:val="4F6AED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6"/>
  </w:num>
  <w:num w:numId="6">
    <w:abstractNumId w:val="6"/>
  </w:num>
  <w:num w:numId="7">
    <w:abstractNumId w:val="2"/>
  </w:num>
  <w:num w:numId="8">
    <w:abstractNumId w:val="2"/>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03"/>
    <w:rsid w:val="001673A2"/>
    <w:rsid w:val="006A6043"/>
    <w:rsid w:val="006E2518"/>
    <w:rsid w:val="008272DE"/>
    <w:rsid w:val="008553EE"/>
    <w:rsid w:val="00930FFF"/>
    <w:rsid w:val="00934DB7"/>
    <w:rsid w:val="009C3545"/>
    <w:rsid w:val="009C5044"/>
    <w:rsid w:val="00A45A6E"/>
    <w:rsid w:val="00A83059"/>
    <w:rsid w:val="00B55603"/>
    <w:rsid w:val="00B7327E"/>
    <w:rsid w:val="00C46594"/>
    <w:rsid w:val="00C9414E"/>
    <w:rsid w:val="00CE1E09"/>
    <w:rsid w:val="00D94502"/>
    <w:rsid w:val="00DC5AA4"/>
    <w:rsid w:val="00E605EF"/>
    <w:rsid w:val="00E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79F95-F2AA-4CF4-88B6-755374F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603"/>
    <w:pPr>
      <w:spacing w:line="256" w:lineRule="auto"/>
    </w:pPr>
    <w:rPr>
      <w:sz w:val="24"/>
    </w:rPr>
  </w:style>
  <w:style w:type="paragraph" w:styleId="Heading1">
    <w:name w:val="heading 1"/>
    <w:basedOn w:val="Normal"/>
    <w:next w:val="Normal"/>
    <w:link w:val="Heading1Char"/>
    <w:qFormat/>
    <w:rsid w:val="00B55603"/>
    <w:pPr>
      <w:keepNext/>
      <w:spacing w:after="0" w:line="240" w:lineRule="auto"/>
      <w:outlineLvl w:val="0"/>
    </w:pPr>
    <w:rPr>
      <w:rFonts w:ascii="Arial Narrow" w:eastAsia="Times New Roman" w:hAnsi="Arial Narrow" w:cs="Tahom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603"/>
    <w:rPr>
      <w:rFonts w:ascii="Arial Narrow" w:eastAsia="Times New Roman" w:hAnsi="Arial Narrow" w:cs="Tahoma"/>
      <w:b/>
      <w:bCs/>
      <w:sz w:val="24"/>
      <w:szCs w:val="20"/>
    </w:rPr>
  </w:style>
  <w:style w:type="paragraph" w:customStyle="1" w:styleId="msonormal0">
    <w:name w:val="msonormal"/>
    <w:basedOn w:val="Normal"/>
    <w:rsid w:val="00B55603"/>
    <w:pPr>
      <w:spacing w:before="100" w:beforeAutospacing="1" w:after="100" w:afterAutospacing="1" w:line="240" w:lineRule="auto"/>
    </w:pPr>
    <w:rPr>
      <w:rFonts w:ascii="Times New Roman" w:eastAsia="Times New Roman" w:hAnsi="Times New Roman" w:cs="Times New Roman"/>
      <w:szCs w:val="24"/>
    </w:rPr>
  </w:style>
  <w:style w:type="paragraph" w:styleId="Title">
    <w:name w:val="Title"/>
    <w:basedOn w:val="Normal"/>
    <w:link w:val="TitleChar"/>
    <w:qFormat/>
    <w:rsid w:val="00B55603"/>
    <w:pPr>
      <w:spacing w:after="0" w:line="240" w:lineRule="auto"/>
      <w:jc w:val="center"/>
    </w:pPr>
    <w:rPr>
      <w:rFonts w:ascii="Arial Narrow" w:eastAsia="Times New Roman" w:hAnsi="Arial Narrow" w:cs="Times New Roman"/>
      <w:b/>
      <w:szCs w:val="20"/>
    </w:rPr>
  </w:style>
  <w:style w:type="character" w:customStyle="1" w:styleId="TitleChar">
    <w:name w:val="Title Char"/>
    <w:basedOn w:val="DefaultParagraphFont"/>
    <w:link w:val="Title"/>
    <w:rsid w:val="00B55603"/>
    <w:rPr>
      <w:rFonts w:ascii="Arial Narrow" w:eastAsia="Times New Roman" w:hAnsi="Arial Narrow" w:cs="Times New Roman"/>
      <w:b/>
      <w:sz w:val="24"/>
      <w:szCs w:val="20"/>
    </w:rPr>
  </w:style>
  <w:style w:type="paragraph" w:styleId="BodyText">
    <w:name w:val="Body Text"/>
    <w:basedOn w:val="Normal"/>
    <w:link w:val="BodyTextChar"/>
    <w:uiPriority w:val="99"/>
    <w:semiHidden/>
    <w:unhideWhenUsed/>
    <w:rsid w:val="00B55603"/>
    <w:pPr>
      <w:spacing w:after="120"/>
    </w:pPr>
  </w:style>
  <w:style w:type="character" w:customStyle="1" w:styleId="BodyTextChar">
    <w:name w:val="Body Text Char"/>
    <w:basedOn w:val="DefaultParagraphFont"/>
    <w:link w:val="BodyText"/>
    <w:uiPriority w:val="99"/>
    <w:semiHidden/>
    <w:rsid w:val="00B55603"/>
    <w:rPr>
      <w:sz w:val="24"/>
    </w:rPr>
  </w:style>
  <w:style w:type="paragraph" w:styleId="BodyTextIndent">
    <w:name w:val="Body Text Indent"/>
    <w:basedOn w:val="Normal"/>
    <w:link w:val="BodyTextIndentChar"/>
    <w:uiPriority w:val="99"/>
    <w:semiHidden/>
    <w:unhideWhenUsed/>
    <w:rsid w:val="00B55603"/>
    <w:pPr>
      <w:widowControl w:val="0"/>
      <w:spacing w:after="120" w:line="240" w:lineRule="auto"/>
      <w:ind w:left="360"/>
    </w:pPr>
    <w:rPr>
      <w:sz w:val="22"/>
    </w:rPr>
  </w:style>
  <w:style w:type="character" w:customStyle="1" w:styleId="BodyTextIndentChar">
    <w:name w:val="Body Text Indent Char"/>
    <w:basedOn w:val="DefaultParagraphFont"/>
    <w:link w:val="BodyTextIndent"/>
    <w:uiPriority w:val="99"/>
    <w:semiHidden/>
    <w:rsid w:val="00B55603"/>
  </w:style>
  <w:style w:type="paragraph" w:styleId="BodyTextIndent2">
    <w:name w:val="Body Text Indent 2"/>
    <w:basedOn w:val="Normal"/>
    <w:link w:val="BodyTextIndent2Char"/>
    <w:uiPriority w:val="99"/>
    <w:semiHidden/>
    <w:unhideWhenUsed/>
    <w:rsid w:val="00B55603"/>
    <w:pPr>
      <w:widowControl w:val="0"/>
      <w:spacing w:after="120" w:line="480" w:lineRule="auto"/>
      <w:ind w:left="360"/>
    </w:pPr>
    <w:rPr>
      <w:sz w:val="22"/>
    </w:rPr>
  </w:style>
  <w:style w:type="character" w:customStyle="1" w:styleId="BodyTextIndent2Char">
    <w:name w:val="Body Text Indent 2 Char"/>
    <w:basedOn w:val="DefaultParagraphFont"/>
    <w:link w:val="BodyTextIndent2"/>
    <w:uiPriority w:val="99"/>
    <w:semiHidden/>
    <w:rsid w:val="00B55603"/>
  </w:style>
  <w:style w:type="paragraph" w:styleId="BodyTextIndent3">
    <w:name w:val="Body Text Indent 3"/>
    <w:basedOn w:val="Normal"/>
    <w:link w:val="BodyTextIndent3Char"/>
    <w:uiPriority w:val="99"/>
    <w:semiHidden/>
    <w:unhideWhenUsed/>
    <w:rsid w:val="00B55603"/>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semiHidden/>
    <w:rsid w:val="00B55603"/>
    <w:rPr>
      <w:sz w:val="16"/>
      <w:szCs w:val="16"/>
    </w:rPr>
  </w:style>
  <w:style w:type="paragraph" w:styleId="BalloonText">
    <w:name w:val="Balloon Text"/>
    <w:basedOn w:val="Normal"/>
    <w:link w:val="BalloonTextChar"/>
    <w:uiPriority w:val="99"/>
    <w:semiHidden/>
    <w:unhideWhenUsed/>
    <w:rsid w:val="00B55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03"/>
    <w:rPr>
      <w:rFonts w:ascii="Segoe UI" w:hAnsi="Segoe UI" w:cs="Segoe UI"/>
      <w:sz w:val="18"/>
      <w:szCs w:val="18"/>
    </w:rPr>
  </w:style>
  <w:style w:type="paragraph" w:styleId="NoSpacing">
    <w:name w:val="No Spacing"/>
    <w:uiPriority w:val="1"/>
    <w:qFormat/>
    <w:rsid w:val="00B55603"/>
    <w:pPr>
      <w:spacing w:after="0" w:line="240" w:lineRule="auto"/>
    </w:pPr>
    <w:rPr>
      <w:rFonts w:ascii="Calibri" w:eastAsia="Calibri" w:hAnsi="Calibri" w:cs="Times New Roman"/>
    </w:rPr>
  </w:style>
  <w:style w:type="paragraph" w:styleId="ListParagraph">
    <w:name w:val="List Paragraph"/>
    <w:basedOn w:val="Normal"/>
    <w:uiPriority w:val="34"/>
    <w:qFormat/>
    <w:rsid w:val="00B55603"/>
    <w:pPr>
      <w:widowControl w:val="0"/>
      <w:spacing w:after="0" w:line="240" w:lineRule="auto"/>
    </w:pPr>
    <w:rPr>
      <w:sz w:val="22"/>
    </w:rPr>
  </w:style>
  <w:style w:type="paragraph" w:customStyle="1" w:styleId="citationbox">
    <w:name w:val="citationbox"/>
    <w:basedOn w:val="Normal"/>
    <w:rsid w:val="00B55603"/>
    <w:pPr>
      <w:shd w:val="clear" w:color="auto" w:fill="FFFFFF"/>
      <w:spacing w:after="100" w:afterAutospacing="1" w:line="240" w:lineRule="auto"/>
      <w:ind w:left="600" w:right="600" w:hanging="600"/>
    </w:pPr>
    <w:rPr>
      <w:rFonts w:ascii="Arial" w:eastAsia="Arial Unicode MS" w:hAnsi="Arial" w:cs="Arial"/>
      <w:sz w:val="18"/>
      <w:szCs w:val="18"/>
    </w:rPr>
  </w:style>
  <w:style w:type="table" w:styleId="TableGrid">
    <w:name w:val="Table Grid"/>
    <w:basedOn w:val="TableNormal"/>
    <w:uiPriority w:val="39"/>
    <w:rsid w:val="00B55603"/>
    <w:pPr>
      <w:spacing w:after="0" w:line="240" w:lineRule="auto"/>
    </w:pPr>
    <w:rPr>
      <w:rFonts w:eastAsiaTheme="minorEastAsia" w:cs="Times New Roman"/>
      <w:lang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B556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92268">
      <w:bodyDiv w:val="1"/>
      <w:marLeft w:val="0"/>
      <w:marRight w:val="0"/>
      <w:marTop w:val="0"/>
      <w:marBottom w:val="0"/>
      <w:divBdr>
        <w:top w:val="none" w:sz="0" w:space="0" w:color="auto"/>
        <w:left w:val="none" w:sz="0" w:space="0" w:color="auto"/>
        <w:bottom w:val="none" w:sz="0" w:space="0" w:color="auto"/>
        <w:right w:val="none" w:sz="0" w:space="0" w:color="auto"/>
      </w:divBdr>
    </w:div>
    <w:div w:id="887182866">
      <w:bodyDiv w:val="1"/>
      <w:marLeft w:val="0"/>
      <w:marRight w:val="0"/>
      <w:marTop w:val="0"/>
      <w:marBottom w:val="0"/>
      <w:divBdr>
        <w:top w:val="none" w:sz="0" w:space="0" w:color="auto"/>
        <w:left w:val="none" w:sz="0" w:space="0" w:color="auto"/>
        <w:bottom w:val="none" w:sz="0" w:space="0" w:color="auto"/>
        <w:right w:val="none" w:sz="0" w:space="0" w:color="auto"/>
      </w:divBdr>
    </w:div>
    <w:div w:id="20856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3372</Words>
  <Characters>19222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Smith</dc:creator>
  <cp:keywords/>
  <dc:description/>
  <cp:lastModifiedBy>Marilyn K. Wilson</cp:lastModifiedBy>
  <cp:revision>2</cp:revision>
  <dcterms:created xsi:type="dcterms:W3CDTF">2017-11-06T17:14:00Z</dcterms:created>
  <dcterms:modified xsi:type="dcterms:W3CDTF">2017-11-06T17:14:00Z</dcterms:modified>
</cp:coreProperties>
</file>