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487AB" w14:textId="0EB8B12F" w:rsidR="00651112" w:rsidRDefault="00651112" w:rsidP="00651112">
      <w:pPr>
        <w:spacing w:after="0" w:line="240" w:lineRule="auto"/>
        <w:textAlignment w:val="baseline"/>
        <w:outlineLvl w:val="1"/>
        <w:rPr>
          <w:rFonts w:ascii="Helvetica" w:eastAsia="Times New Roman" w:hAnsi="Helvetica" w:cs="Helvetica"/>
          <w:b/>
          <w:bCs/>
          <w:color w:val="333333"/>
          <w:sz w:val="24"/>
          <w:szCs w:val="24"/>
        </w:rPr>
      </w:pPr>
      <w:r w:rsidRPr="000456FD">
        <w:rPr>
          <w:rFonts w:ascii="Helvetica" w:eastAsia="Times New Roman" w:hAnsi="Helvetica" w:cs="Helvetica"/>
          <w:b/>
          <w:bCs/>
          <w:color w:val="333333"/>
          <w:sz w:val="24"/>
          <w:szCs w:val="24"/>
        </w:rPr>
        <w:t>GSB GMAT/GRE Waiver for Catalog</w:t>
      </w:r>
      <w:r w:rsidR="000456FD">
        <w:rPr>
          <w:rFonts w:ascii="Helvetica" w:eastAsia="Times New Roman" w:hAnsi="Helvetica" w:cs="Helvetica"/>
          <w:b/>
          <w:bCs/>
          <w:color w:val="333333"/>
          <w:sz w:val="24"/>
          <w:szCs w:val="24"/>
        </w:rPr>
        <w:t xml:space="preserve"> - Proposed</w:t>
      </w:r>
    </w:p>
    <w:p w14:paraId="3E20B034" w14:textId="77777777" w:rsidR="000456FD" w:rsidRPr="000456FD" w:rsidRDefault="000456FD" w:rsidP="00651112">
      <w:pPr>
        <w:spacing w:after="0" w:line="240" w:lineRule="auto"/>
        <w:textAlignment w:val="baseline"/>
        <w:outlineLvl w:val="1"/>
        <w:rPr>
          <w:rFonts w:ascii="Helvetica" w:eastAsia="Times New Roman" w:hAnsi="Helvetica" w:cs="Helvetica"/>
          <w:b/>
          <w:bCs/>
          <w:color w:val="333333"/>
          <w:sz w:val="24"/>
          <w:szCs w:val="24"/>
        </w:rPr>
      </w:pPr>
    </w:p>
    <w:p w14:paraId="7A8DB53F" w14:textId="77777777" w:rsidR="0022798F" w:rsidRPr="000456FD" w:rsidRDefault="0022798F" w:rsidP="0022798F">
      <w:pPr>
        <w:pStyle w:val="Heading2"/>
        <w:spacing w:before="0" w:beforeAutospacing="0" w:after="0" w:afterAutospacing="0"/>
        <w:textAlignment w:val="baseline"/>
        <w:rPr>
          <w:rFonts w:ascii="Helvetica" w:hAnsi="Helvetica" w:cs="Helvetica"/>
          <w:color w:val="333333"/>
          <w:sz w:val="24"/>
          <w:szCs w:val="24"/>
        </w:rPr>
      </w:pPr>
      <w:r w:rsidRPr="000456FD">
        <w:rPr>
          <w:rFonts w:ascii="Helvetica" w:hAnsi="Helvetica" w:cs="Helvetica"/>
          <w:color w:val="333333"/>
          <w:sz w:val="24"/>
          <w:szCs w:val="24"/>
        </w:rPr>
        <w:t>Objectives</w:t>
      </w:r>
    </w:p>
    <w:p w14:paraId="296F3457" w14:textId="77777777" w:rsidR="0022798F" w:rsidRDefault="0022798F" w:rsidP="0022798F">
      <w:pPr>
        <w:pStyle w:val="body-copy"/>
        <w:spacing w:before="0" w:beforeAutospacing="0" w:after="180" w:afterAutospacing="0"/>
        <w:textAlignment w:val="baseline"/>
        <w:rPr>
          <w:rFonts w:ascii="Helvetica" w:hAnsi="Helvetica" w:cs="Helvetica"/>
          <w:color w:val="5A5A5A"/>
          <w:sz w:val="21"/>
          <w:szCs w:val="21"/>
        </w:rPr>
      </w:pPr>
      <w:r>
        <w:rPr>
          <w:rFonts w:ascii="Helvetica" w:hAnsi="Helvetica" w:cs="Helvetica"/>
          <w:color w:val="5A5A5A"/>
          <w:sz w:val="21"/>
          <w:szCs w:val="21"/>
        </w:rPr>
        <w:t>The Graduate School of Business has as its objective the advancement and dissemination of knowledge in the business and organizational disciplines through scholarly research and excellence in its graduate management education programs.</w:t>
      </w:r>
    </w:p>
    <w:p w14:paraId="26959B61" w14:textId="6E158E06" w:rsidR="00651112" w:rsidRPr="000456FD" w:rsidRDefault="00651112" w:rsidP="00651112">
      <w:pPr>
        <w:spacing w:after="0" w:line="240" w:lineRule="auto"/>
        <w:textAlignment w:val="baseline"/>
        <w:outlineLvl w:val="1"/>
        <w:rPr>
          <w:rFonts w:ascii="Helvetica" w:eastAsia="Times New Roman" w:hAnsi="Helvetica" w:cs="Helvetica"/>
          <w:b/>
          <w:bCs/>
          <w:color w:val="3B3838" w:themeColor="background2" w:themeShade="40"/>
          <w:sz w:val="24"/>
          <w:szCs w:val="24"/>
        </w:rPr>
      </w:pPr>
      <w:r w:rsidRPr="000456FD">
        <w:rPr>
          <w:rFonts w:ascii="Helvetica" w:eastAsia="Times New Roman" w:hAnsi="Helvetica" w:cs="Helvetica"/>
          <w:b/>
          <w:bCs/>
          <w:color w:val="3B3838" w:themeColor="background2" w:themeShade="40"/>
          <w:sz w:val="24"/>
          <w:szCs w:val="24"/>
        </w:rPr>
        <w:t>Admission</w:t>
      </w:r>
    </w:p>
    <w:p w14:paraId="547694B4" w14:textId="77777777" w:rsidR="00651112" w:rsidRPr="00651112" w:rsidRDefault="00651112" w:rsidP="00651112">
      <w:pPr>
        <w:spacing w:after="180" w:line="240" w:lineRule="auto"/>
        <w:textAlignment w:val="baseline"/>
        <w:rPr>
          <w:rFonts w:ascii="Helvetica" w:eastAsia="Times New Roman" w:hAnsi="Helvetica" w:cs="Helvetica"/>
          <w:color w:val="3B3838" w:themeColor="background2" w:themeShade="40"/>
          <w:sz w:val="21"/>
          <w:szCs w:val="21"/>
        </w:rPr>
      </w:pPr>
      <w:r w:rsidRPr="00651112">
        <w:rPr>
          <w:rFonts w:ascii="Helvetica" w:eastAsia="Times New Roman" w:hAnsi="Helvetica" w:cs="Helvetica"/>
          <w:color w:val="3B3838" w:themeColor="background2" w:themeShade="40"/>
          <w:sz w:val="21"/>
          <w:szCs w:val="21"/>
        </w:rPr>
        <w:t>Anyone who wishes to earn graduate-level credit, whether as a degree-seeking student or as a non-degree seeking student, must make formal ap</w:t>
      </w:r>
      <w:r w:rsidRPr="00651112">
        <w:rPr>
          <w:rFonts w:ascii="Helvetica" w:eastAsia="Times New Roman" w:hAnsi="Helvetica" w:cs="Helvetica"/>
          <w:color w:val="3B3838" w:themeColor="background2" w:themeShade="40"/>
          <w:sz w:val="21"/>
          <w:szCs w:val="21"/>
        </w:rPr>
        <w:softHyphen/>
        <w:t>plication and be officially admitted by the Graduate School of Business. The Graduate School of Business offers two classifications of admission: Degree Standing and Non-Degree Standing.</w:t>
      </w:r>
    </w:p>
    <w:p w14:paraId="6433ADA2" w14:textId="6CDDC6AC" w:rsidR="00651112" w:rsidRPr="000456FD" w:rsidRDefault="00651112" w:rsidP="00651112">
      <w:pPr>
        <w:spacing w:after="0" w:line="240" w:lineRule="auto"/>
        <w:textAlignment w:val="baseline"/>
        <w:outlineLvl w:val="2"/>
        <w:rPr>
          <w:rFonts w:ascii="Helvetica" w:eastAsia="Times New Roman" w:hAnsi="Helvetica" w:cs="Helvetica"/>
          <w:b/>
          <w:bCs/>
          <w:color w:val="3B3838" w:themeColor="background2" w:themeShade="40"/>
          <w:sz w:val="24"/>
          <w:szCs w:val="24"/>
        </w:rPr>
      </w:pPr>
      <w:bookmarkStart w:id="0" w:name="1.degreestanding"/>
      <w:bookmarkEnd w:id="0"/>
      <w:r w:rsidRPr="000456FD">
        <w:rPr>
          <w:rFonts w:ascii="Helvetica" w:eastAsia="Times New Roman" w:hAnsi="Helvetica" w:cs="Helvetica"/>
          <w:b/>
          <w:bCs/>
          <w:color w:val="3B3838" w:themeColor="background2" w:themeShade="40"/>
          <w:sz w:val="24"/>
          <w:szCs w:val="24"/>
        </w:rPr>
        <w:t>Degree Standing</w:t>
      </w:r>
    </w:p>
    <w:p w14:paraId="2D98FD70" w14:textId="77777777" w:rsidR="00651112" w:rsidRPr="00651112" w:rsidRDefault="00651112" w:rsidP="00651112">
      <w:pPr>
        <w:spacing w:after="180" w:line="240" w:lineRule="auto"/>
        <w:textAlignment w:val="baseline"/>
        <w:rPr>
          <w:rFonts w:ascii="Helvetica" w:eastAsia="Times New Roman" w:hAnsi="Helvetica" w:cs="Helvetica"/>
          <w:color w:val="3B3838" w:themeColor="background2" w:themeShade="40"/>
          <w:sz w:val="21"/>
          <w:szCs w:val="21"/>
        </w:rPr>
      </w:pPr>
      <w:r w:rsidRPr="00651112">
        <w:rPr>
          <w:rFonts w:ascii="Helvetica" w:eastAsia="Times New Roman" w:hAnsi="Helvetica" w:cs="Helvetica"/>
          <w:color w:val="3B3838" w:themeColor="background2" w:themeShade="40"/>
          <w:sz w:val="21"/>
          <w:szCs w:val="21"/>
        </w:rPr>
        <w:t>The Graduate School of Business shall admit only those applicants to Degree Standing whose enrollment in the Graduate School of Business considers will contribute positively to the quality of life and educational programs of the Graduate School of Business. Unlike the Graduate School, students are simultaneously admitted to the Graduate School of Business and a degree program.</w:t>
      </w:r>
    </w:p>
    <w:p w14:paraId="613F8681" w14:textId="0E5A3D47" w:rsidR="00651112" w:rsidRPr="000456FD" w:rsidRDefault="00651112" w:rsidP="00651112">
      <w:pPr>
        <w:spacing w:after="0" w:line="240" w:lineRule="auto"/>
        <w:textAlignment w:val="baseline"/>
        <w:outlineLvl w:val="2"/>
        <w:rPr>
          <w:rFonts w:ascii="Helvetica" w:eastAsia="Times New Roman" w:hAnsi="Helvetica" w:cs="Helvetica"/>
          <w:b/>
          <w:bCs/>
          <w:color w:val="3B3838" w:themeColor="background2" w:themeShade="40"/>
          <w:sz w:val="24"/>
          <w:szCs w:val="24"/>
        </w:rPr>
      </w:pPr>
      <w:bookmarkStart w:id="1" w:name="2.non-degreestanding"/>
      <w:bookmarkEnd w:id="1"/>
      <w:r w:rsidRPr="000456FD">
        <w:rPr>
          <w:rFonts w:ascii="Helvetica" w:eastAsia="Times New Roman" w:hAnsi="Helvetica" w:cs="Helvetica"/>
          <w:b/>
          <w:bCs/>
          <w:color w:val="3B3838" w:themeColor="background2" w:themeShade="40"/>
          <w:sz w:val="24"/>
          <w:szCs w:val="24"/>
        </w:rPr>
        <w:t>Non-Degree Standing</w:t>
      </w:r>
    </w:p>
    <w:p w14:paraId="5D17F461" w14:textId="77777777" w:rsidR="00651112" w:rsidRPr="00651112" w:rsidRDefault="00651112" w:rsidP="00651112">
      <w:pPr>
        <w:spacing w:after="180" w:line="240" w:lineRule="auto"/>
        <w:textAlignment w:val="baseline"/>
        <w:rPr>
          <w:rFonts w:ascii="Helvetica" w:eastAsia="Times New Roman" w:hAnsi="Helvetica" w:cs="Helvetica"/>
          <w:color w:val="3B3838" w:themeColor="background2" w:themeShade="40"/>
          <w:sz w:val="21"/>
          <w:szCs w:val="21"/>
        </w:rPr>
      </w:pPr>
      <w:r w:rsidRPr="00651112">
        <w:rPr>
          <w:rFonts w:ascii="Helvetica" w:eastAsia="Times New Roman" w:hAnsi="Helvetica" w:cs="Helvetica"/>
          <w:color w:val="3B3838" w:themeColor="background2" w:themeShade="40"/>
          <w:sz w:val="21"/>
          <w:szCs w:val="21"/>
        </w:rPr>
        <w:t>The Graduate School of Business will admit applicants to single semester Non-Degree Standing whose enrollment will not lead to a degree.</w:t>
      </w:r>
    </w:p>
    <w:p w14:paraId="7B070E31" w14:textId="61CC9DA9" w:rsidR="00651112" w:rsidRDefault="00651112" w:rsidP="00651112">
      <w:pPr>
        <w:spacing w:after="0" w:line="240" w:lineRule="auto"/>
        <w:textAlignment w:val="baseline"/>
        <w:rPr>
          <w:rFonts w:ascii="Helvetica" w:eastAsia="Times New Roman" w:hAnsi="Helvetica" w:cs="Helvetica"/>
          <w:color w:val="3B3838" w:themeColor="background2" w:themeShade="40"/>
          <w:sz w:val="21"/>
          <w:szCs w:val="21"/>
        </w:rPr>
      </w:pPr>
      <w:r w:rsidRPr="000456FD">
        <w:rPr>
          <w:rFonts w:ascii="Helvetica" w:eastAsia="Times New Roman" w:hAnsi="Helvetica" w:cs="Helvetica"/>
          <w:b/>
          <w:bCs/>
          <w:color w:val="3B3838" w:themeColor="background2" w:themeShade="40"/>
          <w:sz w:val="24"/>
          <w:szCs w:val="24"/>
          <w:bdr w:val="none" w:sz="0" w:space="0" w:color="auto" w:frame="1"/>
        </w:rPr>
        <w:t>Application</w:t>
      </w:r>
      <w:r w:rsidR="0022798F" w:rsidRPr="000456FD">
        <w:rPr>
          <w:rFonts w:ascii="inherit" w:eastAsia="Times New Roman" w:hAnsi="inherit" w:cs="Helvetica"/>
          <w:b/>
          <w:bCs/>
          <w:color w:val="3B3838" w:themeColor="background2" w:themeShade="40"/>
          <w:sz w:val="24"/>
          <w:szCs w:val="24"/>
          <w:bdr w:val="none" w:sz="0" w:space="0" w:color="auto" w:frame="1"/>
        </w:rPr>
        <w:t>:</w:t>
      </w:r>
      <w:r w:rsidRPr="00651112">
        <w:rPr>
          <w:rFonts w:ascii="Helvetica" w:eastAsia="Times New Roman" w:hAnsi="Helvetica" w:cs="Helvetica"/>
          <w:color w:val="3B3838" w:themeColor="background2" w:themeShade="40"/>
          <w:sz w:val="21"/>
          <w:szCs w:val="21"/>
        </w:rPr>
        <w:t> Applications for admission to the Graduate School of Busi</w:t>
      </w:r>
      <w:r w:rsidRPr="00651112">
        <w:rPr>
          <w:rFonts w:ascii="Helvetica" w:eastAsia="Times New Roman" w:hAnsi="Helvetica" w:cs="Helvetica"/>
          <w:color w:val="3B3838" w:themeColor="background2" w:themeShade="40"/>
          <w:sz w:val="21"/>
          <w:szCs w:val="21"/>
        </w:rPr>
        <w:softHyphen/>
        <w:t xml:space="preserve">ness must be accompanied by </w:t>
      </w:r>
      <w:r w:rsidR="00A6762F">
        <w:rPr>
          <w:rFonts w:ascii="Helvetica" w:eastAsia="Times New Roman" w:hAnsi="Helvetica" w:cs="Helvetica"/>
          <w:color w:val="3B3838" w:themeColor="background2" w:themeShade="40"/>
          <w:sz w:val="21"/>
          <w:szCs w:val="21"/>
        </w:rPr>
        <w:t xml:space="preserve">the appropriate application fee </w:t>
      </w:r>
      <w:r w:rsidR="00B35E23" w:rsidRPr="00651112">
        <w:rPr>
          <w:rFonts w:ascii="Helvetica" w:eastAsia="Times New Roman" w:hAnsi="Helvetica" w:cs="Helvetica"/>
          <w:color w:val="3B3838" w:themeColor="background2" w:themeShade="40"/>
          <w:sz w:val="21"/>
          <w:szCs w:val="21"/>
        </w:rPr>
        <w:t>which</w:t>
      </w:r>
      <w:r w:rsidRPr="00651112">
        <w:rPr>
          <w:rFonts w:ascii="Helvetica" w:eastAsia="Times New Roman" w:hAnsi="Helvetica" w:cs="Helvetica"/>
          <w:color w:val="3B3838" w:themeColor="background2" w:themeShade="40"/>
          <w:sz w:val="21"/>
          <w:szCs w:val="21"/>
        </w:rPr>
        <w:t xml:space="preserve"> is not refundable and will not apply against the general registration fee if the applicant enrolls. Applicants will not be considered for admission until all required application materials have been received by the Graduate School of Business.</w:t>
      </w:r>
    </w:p>
    <w:p w14:paraId="01C9467F" w14:textId="77777777" w:rsidR="00A6762F" w:rsidRPr="00651112" w:rsidRDefault="00A6762F" w:rsidP="00651112">
      <w:pPr>
        <w:spacing w:after="0" w:line="240" w:lineRule="auto"/>
        <w:textAlignment w:val="baseline"/>
        <w:rPr>
          <w:rFonts w:ascii="Helvetica" w:eastAsia="Times New Roman" w:hAnsi="Helvetica" w:cs="Helvetica"/>
          <w:color w:val="3B3838" w:themeColor="background2" w:themeShade="40"/>
          <w:sz w:val="21"/>
          <w:szCs w:val="21"/>
        </w:rPr>
      </w:pPr>
    </w:p>
    <w:p w14:paraId="58B86FA6" w14:textId="53F4DE5C" w:rsidR="00651112" w:rsidRDefault="00651112" w:rsidP="00651112">
      <w:pPr>
        <w:spacing w:after="180" w:line="240" w:lineRule="auto"/>
        <w:textAlignment w:val="baseline"/>
        <w:rPr>
          <w:rFonts w:ascii="Helvetica" w:eastAsia="Times New Roman" w:hAnsi="Helvetica" w:cs="Helvetica"/>
          <w:color w:val="3B3838" w:themeColor="background2" w:themeShade="40"/>
          <w:sz w:val="21"/>
          <w:szCs w:val="21"/>
        </w:rPr>
      </w:pPr>
      <w:r w:rsidRPr="00651112">
        <w:rPr>
          <w:rFonts w:ascii="Helvetica" w:eastAsia="Times New Roman" w:hAnsi="Helvetica" w:cs="Helvetica"/>
          <w:color w:val="3B3838" w:themeColor="background2" w:themeShade="40"/>
          <w:sz w:val="21"/>
          <w:szCs w:val="21"/>
        </w:rPr>
        <w:t>Applicants who are seeking a graduate degree must submit the following items:</w:t>
      </w:r>
    </w:p>
    <w:p w14:paraId="74035EEA" w14:textId="6327E15F" w:rsidR="00543A8E" w:rsidRPr="00543A8E" w:rsidRDefault="00543A8E" w:rsidP="00651112">
      <w:pPr>
        <w:spacing w:after="180" w:line="240" w:lineRule="auto"/>
        <w:textAlignment w:val="baseline"/>
        <w:rPr>
          <w:rFonts w:ascii="Helvetica" w:eastAsia="Times New Roman" w:hAnsi="Helvetica" w:cs="Helvetica"/>
          <w:b/>
          <w:bCs/>
          <w:color w:val="3B3838" w:themeColor="background2" w:themeShade="40"/>
          <w:sz w:val="21"/>
          <w:szCs w:val="21"/>
        </w:rPr>
      </w:pPr>
      <w:r w:rsidRPr="00543A8E">
        <w:rPr>
          <w:rFonts w:ascii="Helvetica" w:eastAsia="Times New Roman" w:hAnsi="Helvetica" w:cs="Helvetica"/>
          <w:b/>
          <w:bCs/>
          <w:color w:val="3B3838" w:themeColor="background2" w:themeShade="40"/>
          <w:sz w:val="21"/>
          <w:szCs w:val="21"/>
        </w:rPr>
        <w:t>Master’s Programs:</w:t>
      </w:r>
    </w:p>
    <w:p w14:paraId="36A02B44" w14:textId="22C7D908" w:rsidR="00651112" w:rsidRPr="00651112" w:rsidRDefault="00651112" w:rsidP="00651112">
      <w:pPr>
        <w:numPr>
          <w:ilvl w:val="0"/>
          <w:numId w:val="1"/>
        </w:numPr>
        <w:spacing w:after="60" w:line="240" w:lineRule="auto"/>
        <w:ind w:left="1170"/>
        <w:textAlignment w:val="baseline"/>
        <w:rPr>
          <w:rFonts w:ascii="Helvetica" w:eastAsia="Times New Roman" w:hAnsi="Helvetica" w:cs="Helvetica"/>
          <w:color w:val="3B3838" w:themeColor="background2" w:themeShade="40"/>
          <w:sz w:val="21"/>
          <w:szCs w:val="21"/>
        </w:rPr>
      </w:pPr>
      <w:r w:rsidRPr="00651112">
        <w:rPr>
          <w:rFonts w:ascii="Helvetica" w:eastAsia="Times New Roman" w:hAnsi="Helvetica" w:cs="Helvetica"/>
          <w:color w:val="3B3838" w:themeColor="background2" w:themeShade="40"/>
          <w:sz w:val="21"/>
          <w:szCs w:val="21"/>
        </w:rPr>
        <w:t>Application form</w:t>
      </w:r>
      <w:r w:rsidR="00B35E23" w:rsidRPr="00B35E23">
        <w:rPr>
          <w:rFonts w:ascii="Helvetica" w:eastAsia="Times New Roman" w:hAnsi="Helvetica" w:cs="Helvetica"/>
          <w:color w:val="3B3838" w:themeColor="background2" w:themeShade="40"/>
          <w:sz w:val="21"/>
          <w:szCs w:val="21"/>
        </w:rPr>
        <w:t xml:space="preserve"> (</w:t>
      </w:r>
      <w:r w:rsidR="00B35E23" w:rsidRPr="00651112">
        <w:rPr>
          <w:rFonts w:ascii="Helvetica" w:eastAsia="Times New Roman" w:hAnsi="Helvetica" w:cs="Helvetica"/>
          <w:color w:val="3B3838" w:themeColor="background2" w:themeShade="40"/>
          <w:sz w:val="21"/>
          <w:szCs w:val="21"/>
        </w:rPr>
        <w:t>http://gsb.uark.edu</w:t>
      </w:r>
      <w:r w:rsidR="00B35E23" w:rsidRPr="00B35E23">
        <w:rPr>
          <w:rFonts w:ascii="Helvetica" w:eastAsia="Times New Roman" w:hAnsi="Helvetica" w:cs="Helvetica"/>
          <w:color w:val="3B3838" w:themeColor="background2" w:themeShade="40"/>
          <w:sz w:val="21"/>
          <w:szCs w:val="21"/>
        </w:rPr>
        <w:t>)</w:t>
      </w:r>
    </w:p>
    <w:p w14:paraId="39A8A220" w14:textId="238356CB" w:rsidR="00651112" w:rsidRDefault="00651112" w:rsidP="00651112">
      <w:pPr>
        <w:numPr>
          <w:ilvl w:val="0"/>
          <w:numId w:val="1"/>
        </w:numPr>
        <w:spacing w:after="60" w:line="240" w:lineRule="auto"/>
        <w:ind w:left="1170"/>
        <w:textAlignment w:val="baseline"/>
        <w:rPr>
          <w:rFonts w:ascii="Helvetica" w:eastAsia="Times New Roman" w:hAnsi="Helvetica" w:cs="Helvetica"/>
          <w:color w:val="3B3838" w:themeColor="background2" w:themeShade="40"/>
          <w:sz w:val="21"/>
          <w:szCs w:val="21"/>
        </w:rPr>
      </w:pPr>
      <w:r w:rsidRPr="00651112">
        <w:rPr>
          <w:rFonts w:ascii="Helvetica" w:eastAsia="Times New Roman" w:hAnsi="Helvetica" w:cs="Helvetica"/>
          <w:color w:val="3B3838" w:themeColor="background2" w:themeShade="40"/>
          <w:sz w:val="21"/>
          <w:szCs w:val="21"/>
        </w:rPr>
        <w:t xml:space="preserve">Application fee </w:t>
      </w:r>
    </w:p>
    <w:p w14:paraId="00A56E2A" w14:textId="208B71AF" w:rsidR="00FD102E" w:rsidRDefault="00FD102E" w:rsidP="00FD102E">
      <w:pPr>
        <w:numPr>
          <w:ilvl w:val="1"/>
          <w:numId w:val="1"/>
        </w:numPr>
        <w:spacing w:after="60" w:line="240" w:lineRule="auto"/>
        <w:textAlignment w:val="baseline"/>
        <w:rPr>
          <w:rFonts w:ascii="Helvetica" w:eastAsia="Times New Roman" w:hAnsi="Helvetica" w:cs="Helvetica"/>
          <w:color w:val="3B3838" w:themeColor="background2" w:themeShade="40"/>
          <w:sz w:val="21"/>
          <w:szCs w:val="21"/>
        </w:rPr>
      </w:pPr>
      <w:r>
        <w:rPr>
          <w:rFonts w:ascii="Helvetica" w:eastAsia="Times New Roman" w:hAnsi="Helvetica" w:cs="Helvetica"/>
          <w:color w:val="3B3838" w:themeColor="background2" w:themeShade="40"/>
          <w:sz w:val="21"/>
          <w:szCs w:val="21"/>
        </w:rPr>
        <w:t xml:space="preserve">New </w:t>
      </w:r>
      <w:r w:rsidR="00A45A93">
        <w:rPr>
          <w:rFonts w:ascii="Helvetica" w:eastAsia="Times New Roman" w:hAnsi="Helvetica" w:cs="Helvetica"/>
          <w:color w:val="3B3838" w:themeColor="background2" w:themeShade="40"/>
          <w:sz w:val="21"/>
          <w:szCs w:val="21"/>
        </w:rPr>
        <w:t>N</w:t>
      </w:r>
      <w:r>
        <w:rPr>
          <w:rFonts w:ascii="Helvetica" w:eastAsia="Times New Roman" w:hAnsi="Helvetica" w:cs="Helvetica"/>
          <w:color w:val="3B3838" w:themeColor="background2" w:themeShade="40"/>
          <w:sz w:val="21"/>
          <w:szCs w:val="21"/>
        </w:rPr>
        <w:t>on-</w:t>
      </w:r>
      <w:r w:rsidR="00A45A93">
        <w:rPr>
          <w:rFonts w:ascii="Helvetica" w:eastAsia="Times New Roman" w:hAnsi="Helvetica" w:cs="Helvetica"/>
          <w:color w:val="3B3838" w:themeColor="background2" w:themeShade="40"/>
          <w:sz w:val="21"/>
          <w:szCs w:val="21"/>
        </w:rPr>
        <w:t>D</w:t>
      </w:r>
      <w:r>
        <w:rPr>
          <w:rFonts w:ascii="Helvetica" w:eastAsia="Times New Roman" w:hAnsi="Helvetica" w:cs="Helvetica"/>
          <w:color w:val="3B3838" w:themeColor="background2" w:themeShade="40"/>
          <w:sz w:val="21"/>
          <w:szCs w:val="21"/>
        </w:rPr>
        <w:t xml:space="preserve">egree seeking, </w:t>
      </w:r>
      <w:r w:rsidR="00A45A93">
        <w:rPr>
          <w:rFonts w:ascii="Helvetica" w:eastAsia="Times New Roman" w:hAnsi="Helvetica" w:cs="Helvetica"/>
          <w:color w:val="3B3838" w:themeColor="background2" w:themeShade="40"/>
          <w:sz w:val="21"/>
          <w:szCs w:val="21"/>
        </w:rPr>
        <w:t>G</w:t>
      </w:r>
      <w:r>
        <w:rPr>
          <w:rFonts w:ascii="Helvetica" w:eastAsia="Times New Roman" w:hAnsi="Helvetica" w:cs="Helvetica"/>
          <w:color w:val="3B3838" w:themeColor="background2" w:themeShade="40"/>
          <w:sz w:val="21"/>
          <w:szCs w:val="21"/>
        </w:rPr>
        <w:t xml:space="preserve">raduate </w:t>
      </w:r>
      <w:r w:rsidR="00A45A93">
        <w:rPr>
          <w:rFonts w:ascii="Helvetica" w:eastAsia="Times New Roman" w:hAnsi="Helvetica" w:cs="Helvetica"/>
          <w:color w:val="3B3838" w:themeColor="background2" w:themeShade="40"/>
          <w:sz w:val="21"/>
          <w:szCs w:val="21"/>
        </w:rPr>
        <w:t>C</w:t>
      </w:r>
      <w:r>
        <w:rPr>
          <w:rFonts w:ascii="Helvetica" w:eastAsia="Times New Roman" w:hAnsi="Helvetica" w:cs="Helvetica"/>
          <w:color w:val="3B3838" w:themeColor="background2" w:themeShade="40"/>
          <w:sz w:val="21"/>
          <w:szCs w:val="21"/>
        </w:rPr>
        <w:t xml:space="preserve">ertificate, and </w:t>
      </w:r>
      <w:r w:rsidR="00A45A93">
        <w:rPr>
          <w:rFonts w:ascii="Helvetica" w:eastAsia="Times New Roman" w:hAnsi="Helvetica" w:cs="Helvetica"/>
          <w:color w:val="3B3838" w:themeColor="background2" w:themeShade="40"/>
          <w:sz w:val="21"/>
          <w:szCs w:val="21"/>
        </w:rPr>
        <w:t>G</w:t>
      </w:r>
      <w:r>
        <w:rPr>
          <w:rFonts w:ascii="Helvetica" w:eastAsia="Times New Roman" w:hAnsi="Helvetica" w:cs="Helvetica"/>
          <w:color w:val="3B3838" w:themeColor="background2" w:themeShade="40"/>
          <w:sz w:val="21"/>
          <w:szCs w:val="21"/>
        </w:rPr>
        <w:t xml:space="preserve">raduate </w:t>
      </w:r>
      <w:proofErr w:type="spellStart"/>
      <w:r w:rsidR="00A45A93">
        <w:rPr>
          <w:rFonts w:ascii="Helvetica" w:eastAsia="Times New Roman" w:hAnsi="Helvetica" w:cs="Helvetica"/>
          <w:color w:val="3B3838" w:themeColor="background2" w:themeShade="40"/>
          <w:sz w:val="21"/>
          <w:szCs w:val="21"/>
        </w:rPr>
        <w:t>M</w:t>
      </w:r>
      <w:r>
        <w:rPr>
          <w:rFonts w:ascii="Helvetica" w:eastAsia="Times New Roman" w:hAnsi="Helvetica" w:cs="Helvetica"/>
          <w:color w:val="3B3838" w:themeColor="background2" w:themeShade="40"/>
          <w:sz w:val="21"/>
          <w:szCs w:val="21"/>
        </w:rPr>
        <w:t>icro</w:t>
      </w:r>
      <w:r w:rsidR="00A45A93">
        <w:rPr>
          <w:rFonts w:ascii="Helvetica" w:eastAsia="Times New Roman" w:hAnsi="Helvetica" w:cs="Helvetica"/>
          <w:color w:val="3B3838" w:themeColor="background2" w:themeShade="40"/>
          <w:sz w:val="21"/>
          <w:szCs w:val="21"/>
        </w:rPr>
        <w:t>C</w:t>
      </w:r>
      <w:r>
        <w:rPr>
          <w:rFonts w:ascii="Helvetica" w:eastAsia="Times New Roman" w:hAnsi="Helvetica" w:cs="Helvetica"/>
          <w:color w:val="3B3838" w:themeColor="background2" w:themeShade="40"/>
          <w:sz w:val="21"/>
          <w:szCs w:val="21"/>
        </w:rPr>
        <w:t>ert</w:t>
      </w:r>
      <w:r w:rsidR="005148BA">
        <w:rPr>
          <w:rFonts w:ascii="Helvetica" w:eastAsia="Times New Roman" w:hAnsi="Helvetica" w:cs="Helvetica"/>
          <w:color w:val="3B3838" w:themeColor="background2" w:themeShade="40"/>
          <w:sz w:val="21"/>
          <w:szCs w:val="21"/>
        </w:rPr>
        <w:t>i</w:t>
      </w:r>
      <w:r>
        <w:rPr>
          <w:rFonts w:ascii="Helvetica" w:eastAsia="Times New Roman" w:hAnsi="Helvetica" w:cs="Helvetica"/>
          <w:color w:val="3B3838" w:themeColor="background2" w:themeShade="40"/>
          <w:sz w:val="21"/>
          <w:szCs w:val="21"/>
        </w:rPr>
        <w:t>ficate</w:t>
      </w:r>
      <w:proofErr w:type="spellEnd"/>
      <w:r>
        <w:rPr>
          <w:rFonts w:ascii="Helvetica" w:eastAsia="Times New Roman" w:hAnsi="Helvetica" w:cs="Helvetica"/>
          <w:color w:val="3B3838" w:themeColor="background2" w:themeShade="40"/>
          <w:sz w:val="21"/>
          <w:szCs w:val="21"/>
        </w:rPr>
        <w:t xml:space="preserve"> applications ($30)</w:t>
      </w:r>
    </w:p>
    <w:p w14:paraId="6B97622C" w14:textId="058C0343" w:rsidR="00FD102E" w:rsidRPr="00651112" w:rsidRDefault="00FD102E" w:rsidP="00FD102E">
      <w:pPr>
        <w:numPr>
          <w:ilvl w:val="1"/>
          <w:numId w:val="1"/>
        </w:numPr>
        <w:spacing w:after="60" w:line="240" w:lineRule="auto"/>
        <w:textAlignment w:val="baseline"/>
        <w:rPr>
          <w:rFonts w:ascii="Helvetica" w:eastAsia="Times New Roman" w:hAnsi="Helvetica" w:cs="Helvetica"/>
          <w:color w:val="3B3838" w:themeColor="background2" w:themeShade="40"/>
          <w:sz w:val="21"/>
          <w:szCs w:val="21"/>
        </w:rPr>
      </w:pPr>
      <w:r>
        <w:rPr>
          <w:rFonts w:ascii="Helvetica" w:eastAsia="Times New Roman" w:hAnsi="Helvetica" w:cs="Helvetica"/>
          <w:color w:val="3B3838" w:themeColor="background2" w:themeShade="40"/>
          <w:sz w:val="21"/>
          <w:szCs w:val="21"/>
        </w:rPr>
        <w:t>Degree-seeking applications ($60)</w:t>
      </w:r>
    </w:p>
    <w:p w14:paraId="156077F9" w14:textId="3A643553" w:rsidR="00651112" w:rsidRPr="00B35E23" w:rsidRDefault="00651112" w:rsidP="00651112">
      <w:pPr>
        <w:numPr>
          <w:ilvl w:val="0"/>
          <w:numId w:val="1"/>
        </w:numPr>
        <w:spacing w:after="60" w:line="240" w:lineRule="auto"/>
        <w:ind w:left="1170"/>
        <w:textAlignment w:val="baseline"/>
        <w:rPr>
          <w:rFonts w:ascii="Helvetica" w:eastAsia="Times New Roman" w:hAnsi="Helvetica" w:cs="Helvetica"/>
          <w:color w:val="3B3838" w:themeColor="background2" w:themeShade="40"/>
          <w:sz w:val="21"/>
          <w:szCs w:val="21"/>
        </w:rPr>
      </w:pPr>
      <w:r w:rsidRPr="00651112">
        <w:rPr>
          <w:rFonts w:ascii="Helvetica" w:eastAsia="Times New Roman" w:hAnsi="Helvetica" w:cs="Helvetica"/>
          <w:color w:val="3B3838" w:themeColor="background2" w:themeShade="40"/>
          <w:sz w:val="21"/>
          <w:szCs w:val="21"/>
        </w:rPr>
        <w:t>Current resume</w:t>
      </w:r>
    </w:p>
    <w:p w14:paraId="315E94F5" w14:textId="3FBACD04" w:rsidR="00B35E23" w:rsidRPr="00651112" w:rsidRDefault="00B35E23" w:rsidP="00B35E23">
      <w:pPr>
        <w:numPr>
          <w:ilvl w:val="0"/>
          <w:numId w:val="1"/>
        </w:numPr>
        <w:spacing w:after="60" w:line="240" w:lineRule="auto"/>
        <w:ind w:left="1170"/>
        <w:textAlignment w:val="baseline"/>
        <w:rPr>
          <w:rFonts w:ascii="Helvetica" w:eastAsia="Times New Roman" w:hAnsi="Helvetica" w:cs="Helvetica"/>
          <w:color w:val="3B3838" w:themeColor="background2" w:themeShade="40"/>
          <w:sz w:val="21"/>
          <w:szCs w:val="21"/>
        </w:rPr>
      </w:pPr>
      <w:r w:rsidRPr="00651112">
        <w:rPr>
          <w:rFonts w:ascii="Helvetica" w:eastAsia="Times New Roman" w:hAnsi="Helvetica" w:cs="Helvetica"/>
          <w:color w:val="3B3838" w:themeColor="background2" w:themeShade="40"/>
          <w:sz w:val="21"/>
          <w:szCs w:val="21"/>
        </w:rPr>
        <w:t>Statement of Purpose</w:t>
      </w:r>
    </w:p>
    <w:p w14:paraId="30E756D6" w14:textId="77777777" w:rsidR="00651112" w:rsidRPr="00651112" w:rsidRDefault="00651112" w:rsidP="00651112">
      <w:pPr>
        <w:numPr>
          <w:ilvl w:val="0"/>
          <w:numId w:val="1"/>
        </w:numPr>
        <w:spacing w:after="60" w:line="240" w:lineRule="auto"/>
        <w:ind w:left="1170"/>
        <w:textAlignment w:val="baseline"/>
        <w:rPr>
          <w:rFonts w:ascii="Helvetica" w:eastAsia="Times New Roman" w:hAnsi="Helvetica" w:cs="Helvetica"/>
          <w:color w:val="3B3838" w:themeColor="background2" w:themeShade="40"/>
          <w:sz w:val="21"/>
          <w:szCs w:val="21"/>
        </w:rPr>
      </w:pPr>
      <w:r w:rsidRPr="00651112">
        <w:rPr>
          <w:rFonts w:ascii="Helvetica" w:eastAsia="Times New Roman" w:hAnsi="Helvetica" w:cs="Helvetica"/>
          <w:color w:val="3B3838" w:themeColor="background2" w:themeShade="40"/>
          <w:sz w:val="21"/>
          <w:szCs w:val="21"/>
        </w:rPr>
        <w:t>Three letters of recommendation</w:t>
      </w:r>
    </w:p>
    <w:p w14:paraId="35FB1F3E" w14:textId="77777777" w:rsidR="00651112" w:rsidRPr="00651112" w:rsidRDefault="00651112" w:rsidP="00651112">
      <w:pPr>
        <w:numPr>
          <w:ilvl w:val="0"/>
          <w:numId w:val="1"/>
        </w:numPr>
        <w:spacing w:after="60" w:line="240" w:lineRule="auto"/>
        <w:ind w:left="1170"/>
        <w:textAlignment w:val="baseline"/>
        <w:rPr>
          <w:rFonts w:ascii="Helvetica" w:eastAsia="Times New Roman" w:hAnsi="Helvetica" w:cs="Helvetica"/>
          <w:color w:val="3B3838" w:themeColor="background2" w:themeShade="40"/>
          <w:sz w:val="21"/>
          <w:szCs w:val="21"/>
        </w:rPr>
      </w:pPr>
      <w:r w:rsidRPr="00651112">
        <w:rPr>
          <w:rFonts w:ascii="Helvetica" w:eastAsia="Times New Roman" w:hAnsi="Helvetica" w:cs="Helvetica"/>
          <w:color w:val="3B3838" w:themeColor="background2" w:themeShade="40"/>
          <w:sz w:val="21"/>
          <w:szCs w:val="21"/>
        </w:rPr>
        <w:t>Official transcripts from each college or university attended</w:t>
      </w:r>
    </w:p>
    <w:p w14:paraId="22F11EF4" w14:textId="087771C0" w:rsidR="00651112" w:rsidRPr="00651112" w:rsidRDefault="00651112" w:rsidP="00651112">
      <w:pPr>
        <w:numPr>
          <w:ilvl w:val="0"/>
          <w:numId w:val="1"/>
        </w:numPr>
        <w:spacing w:after="60" w:line="240" w:lineRule="auto"/>
        <w:ind w:left="1170"/>
        <w:textAlignment w:val="baseline"/>
        <w:rPr>
          <w:rFonts w:ascii="Helvetica" w:eastAsia="Times New Roman" w:hAnsi="Helvetica" w:cs="Helvetica"/>
          <w:color w:val="3B3838" w:themeColor="background2" w:themeShade="40"/>
          <w:sz w:val="21"/>
          <w:szCs w:val="21"/>
        </w:rPr>
      </w:pPr>
      <w:r w:rsidRPr="00651112">
        <w:rPr>
          <w:rFonts w:ascii="Helvetica" w:eastAsia="Times New Roman" w:hAnsi="Helvetica" w:cs="Helvetica"/>
          <w:color w:val="3B3838" w:themeColor="background2" w:themeShade="40"/>
          <w:sz w:val="21"/>
          <w:szCs w:val="21"/>
        </w:rPr>
        <w:t xml:space="preserve">Official GMAT or GRE score as </w:t>
      </w:r>
      <w:r w:rsidRPr="00EF1831">
        <w:rPr>
          <w:rFonts w:ascii="Helvetica" w:eastAsia="Times New Roman" w:hAnsi="Helvetica" w:cs="Helvetica"/>
          <w:color w:val="3B3838" w:themeColor="background2" w:themeShade="40"/>
          <w:sz w:val="21"/>
          <w:szCs w:val="21"/>
        </w:rPr>
        <w:t xml:space="preserve">per specific program </w:t>
      </w:r>
      <w:r w:rsidRPr="005924DA">
        <w:rPr>
          <w:rFonts w:ascii="Helvetica" w:eastAsia="Times New Roman" w:hAnsi="Helvetica" w:cs="Helvetica"/>
          <w:color w:val="3B3838" w:themeColor="background2" w:themeShade="40"/>
          <w:sz w:val="21"/>
          <w:szCs w:val="21"/>
        </w:rPr>
        <w:t>requirements</w:t>
      </w:r>
      <w:r w:rsidR="00E72608" w:rsidRPr="00B35E23">
        <w:rPr>
          <w:rFonts w:ascii="Helvetica" w:eastAsia="Times New Roman" w:hAnsi="Helvetica" w:cs="Helvetica"/>
          <w:color w:val="3B3838" w:themeColor="background2" w:themeShade="40"/>
          <w:sz w:val="21"/>
          <w:szCs w:val="21"/>
        </w:rPr>
        <w:t xml:space="preserve"> (see </w:t>
      </w:r>
      <w:r w:rsidR="00E72608" w:rsidRPr="00F44407">
        <w:rPr>
          <w:rFonts w:ascii="Helvetica" w:eastAsia="Times New Roman" w:hAnsi="Helvetica" w:cs="Helvetica"/>
          <w:b/>
          <w:bCs/>
          <w:color w:val="3B3838" w:themeColor="background2" w:themeShade="40"/>
          <w:sz w:val="21"/>
          <w:szCs w:val="21"/>
        </w:rPr>
        <w:t>note</w:t>
      </w:r>
      <w:r w:rsidR="00E72608" w:rsidRPr="00B35E23">
        <w:rPr>
          <w:rFonts w:ascii="Helvetica" w:eastAsia="Times New Roman" w:hAnsi="Helvetica" w:cs="Helvetica"/>
          <w:color w:val="3B3838" w:themeColor="background2" w:themeShade="40"/>
          <w:sz w:val="21"/>
          <w:szCs w:val="21"/>
        </w:rPr>
        <w:t xml:space="preserve"> below)</w:t>
      </w:r>
    </w:p>
    <w:p w14:paraId="65199990" w14:textId="34EF4718" w:rsidR="00651112" w:rsidRPr="00651112" w:rsidRDefault="00651112" w:rsidP="00651112">
      <w:pPr>
        <w:numPr>
          <w:ilvl w:val="0"/>
          <w:numId w:val="1"/>
        </w:numPr>
        <w:spacing w:after="60" w:line="240" w:lineRule="auto"/>
        <w:ind w:left="1170"/>
        <w:textAlignment w:val="baseline"/>
        <w:rPr>
          <w:rFonts w:ascii="Helvetica" w:eastAsia="Times New Roman" w:hAnsi="Helvetica" w:cs="Helvetica"/>
          <w:color w:val="3B3838" w:themeColor="background2" w:themeShade="40"/>
          <w:sz w:val="21"/>
          <w:szCs w:val="21"/>
        </w:rPr>
      </w:pPr>
      <w:r w:rsidRPr="00651112">
        <w:rPr>
          <w:rFonts w:ascii="Helvetica" w:eastAsia="Times New Roman" w:hAnsi="Helvetica" w:cs="Helvetica"/>
          <w:color w:val="3B3838" w:themeColor="background2" w:themeShade="40"/>
          <w:sz w:val="21"/>
          <w:szCs w:val="21"/>
        </w:rPr>
        <w:t>Official TOEFL or IELTS score (international applicants only)</w:t>
      </w:r>
      <w:r w:rsidR="00463D46">
        <w:rPr>
          <w:rFonts w:ascii="Helvetica" w:eastAsia="Times New Roman" w:hAnsi="Helvetica" w:cs="Helvetica"/>
          <w:color w:val="3B3838" w:themeColor="background2" w:themeShade="40"/>
          <w:sz w:val="21"/>
          <w:szCs w:val="21"/>
        </w:rPr>
        <w:t xml:space="preserve">.  </w:t>
      </w:r>
      <w:r w:rsidR="00463D46" w:rsidRPr="00463D46">
        <w:rPr>
          <w:rFonts w:ascii="Helvetica" w:eastAsia="Times New Roman" w:hAnsi="Helvetica" w:cs="Helvetica"/>
          <w:i/>
          <w:iCs/>
          <w:color w:val="3B3838" w:themeColor="background2" w:themeShade="40"/>
          <w:sz w:val="21"/>
          <w:szCs w:val="21"/>
        </w:rPr>
        <w:t>This requirement applies to anyone whose native language is not English, including naturalized US citizens and permanent residents.</w:t>
      </w:r>
    </w:p>
    <w:p w14:paraId="22252732" w14:textId="77777777" w:rsidR="00651112" w:rsidRPr="00651112" w:rsidRDefault="00651112" w:rsidP="00651112">
      <w:pPr>
        <w:numPr>
          <w:ilvl w:val="0"/>
          <w:numId w:val="1"/>
        </w:numPr>
        <w:spacing w:after="60" w:line="240" w:lineRule="auto"/>
        <w:ind w:left="1170"/>
        <w:textAlignment w:val="baseline"/>
        <w:rPr>
          <w:rFonts w:ascii="Helvetica" w:eastAsia="Times New Roman" w:hAnsi="Helvetica" w:cs="Helvetica"/>
          <w:color w:val="3B3838" w:themeColor="background2" w:themeShade="40"/>
          <w:sz w:val="21"/>
          <w:szCs w:val="21"/>
        </w:rPr>
      </w:pPr>
      <w:r w:rsidRPr="00651112">
        <w:rPr>
          <w:rFonts w:ascii="Helvetica" w:eastAsia="Times New Roman" w:hAnsi="Helvetica" w:cs="Helvetica"/>
          <w:color w:val="3B3838" w:themeColor="background2" w:themeShade="40"/>
          <w:sz w:val="21"/>
          <w:szCs w:val="21"/>
        </w:rPr>
        <w:t>Financial and Supplemental Information form (international applicants only)</w:t>
      </w:r>
    </w:p>
    <w:p w14:paraId="065D62A3" w14:textId="305B823C" w:rsidR="00651112" w:rsidRPr="00B35E23" w:rsidRDefault="00651112" w:rsidP="00651112">
      <w:pPr>
        <w:numPr>
          <w:ilvl w:val="0"/>
          <w:numId w:val="1"/>
        </w:numPr>
        <w:spacing w:after="60" w:line="240" w:lineRule="auto"/>
        <w:ind w:left="1170"/>
        <w:textAlignment w:val="baseline"/>
        <w:rPr>
          <w:rFonts w:ascii="Helvetica" w:eastAsia="Times New Roman" w:hAnsi="Helvetica" w:cs="Helvetica"/>
          <w:color w:val="3B3838" w:themeColor="background2" w:themeShade="40"/>
          <w:sz w:val="21"/>
          <w:szCs w:val="21"/>
        </w:rPr>
      </w:pPr>
      <w:r w:rsidRPr="00651112">
        <w:rPr>
          <w:rFonts w:ascii="Helvetica" w:eastAsia="Times New Roman" w:hAnsi="Helvetica" w:cs="Helvetica"/>
          <w:color w:val="3B3838" w:themeColor="background2" w:themeShade="40"/>
          <w:sz w:val="21"/>
          <w:szCs w:val="21"/>
        </w:rPr>
        <w:t>Educational Summary form (International applicants only)</w:t>
      </w:r>
    </w:p>
    <w:p w14:paraId="2F340CC6" w14:textId="52B59E48" w:rsidR="0022798F" w:rsidRDefault="00E72608" w:rsidP="00543A8E">
      <w:pPr>
        <w:ind w:left="360"/>
        <w:rPr>
          <w:rFonts w:ascii="Helvetica" w:hAnsi="Helvetica" w:cs="Helvetica"/>
          <w:color w:val="3B3838" w:themeColor="background2" w:themeShade="40"/>
          <w:sz w:val="21"/>
          <w:szCs w:val="21"/>
        </w:rPr>
      </w:pPr>
      <w:r w:rsidRPr="0022798F">
        <w:rPr>
          <w:rFonts w:ascii="Helvetica" w:eastAsia="Times New Roman" w:hAnsi="Helvetica" w:cs="Helvetica"/>
          <w:b/>
          <w:bCs/>
          <w:color w:val="3B3838" w:themeColor="background2" w:themeShade="40"/>
          <w:sz w:val="21"/>
          <w:szCs w:val="21"/>
        </w:rPr>
        <w:t>Note</w:t>
      </w:r>
      <w:r w:rsidR="0022798F">
        <w:rPr>
          <w:rFonts w:ascii="Helvetica" w:eastAsia="Times New Roman" w:hAnsi="Helvetica" w:cs="Helvetica"/>
          <w:color w:val="3B3838" w:themeColor="background2" w:themeShade="40"/>
          <w:sz w:val="21"/>
          <w:szCs w:val="21"/>
        </w:rPr>
        <w:t xml:space="preserve">: </w:t>
      </w:r>
      <w:r w:rsidRPr="0022798F">
        <w:rPr>
          <w:rFonts w:ascii="Helvetica" w:hAnsi="Helvetica" w:cs="Helvetica"/>
          <w:color w:val="3B3838" w:themeColor="background2" w:themeShade="40"/>
          <w:sz w:val="21"/>
          <w:szCs w:val="21"/>
        </w:rPr>
        <w:t xml:space="preserve">Students applying </w:t>
      </w:r>
      <w:r w:rsidR="004856FF">
        <w:rPr>
          <w:rFonts w:ascii="Helvetica" w:hAnsi="Helvetica" w:cs="Helvetica"/>
          <w:color w:val="3B3838" w:themeColor="background2" w:themeShade="40"/>
          <w:sz w:val="21"/>
          <w:szCs w:val="21"/>
        </w:rPr>
        <w:t xml:space="preserve">directly </w:t>
      </w:r>
      <w:r w:rsidRPr="0022798F">
        <w:rPr>
          <w:rFonts w:ascii="Helvetica" w:hAnsi="Helvetica" w:cs="Helvetica"/>
          <w:color w:val="3B3838" w:themeColor="background2" w:themeShade="40"/>
          <w:sz w:val="21"/>
          <w:szCs w:val="21"/>
        </w:rPr>
        <w:t xml:space="preserve">to </w:t>
      </w:r>
      <w:r w:rsidR="00B35E23" w:rsidRPr="0022798F">
        <w:rPr>
          <w:rFonts w:ascii="Helvetica" w:hAnsi="Helvetica" w:cs="Helvetica"/>
          <w:color w:val="3B3838" w:themeColor="background2" w:themeShade="40"/>
          <w:sz w:val="21"/>
          <w:szCs w:val="21"/>
        </w:rPr>
        <w:t>the Master of Accountancy (</w:t>
      </w:r>
      <w:proofErr w:type="spellStart"/>
      <w:r w:rsidR="00B35E23" w:rsidRPr="0022798F">
        <w:rPr>
          <w:rFonts w:ascii="Helvetica" w:hAnsi="Helvetica" w:cs="Helvetica"/>
          <w:color w:val="3B3838" w:themeColor="background2" w:themeShade="40"/>
          <w:sz w:val="21"/>
          <w:szCs w:val="21"/>
        </w:rPr>
        <w:t>M.Acc</w:t>
      </w:r>
      <w:proofErr w:type="spellEnd"/>
      <w:r w:rsidR="00B35E23" w:rsidRPr="0022798F">
        <w:rPr>
          <w:rFonts w:ascii="Helvetica" w:hAnsi="Helvetica" w:cs="Helvetica"/>
          <w:color w:val="3B3838" w:themeColor="background2" w:themeShade="40"/>
          <w:sz w:val="21"/>
          <w:szCs w:val="21"/>
        </w:rPr>
        <w:t xml:space="preserve">.) program must supply a valid GMAT score.  </w:t>
      </w:r>
      <w:r w:rsidR="004856FF">
        <w:rPr>
          <w:rFonts w:ascii="Helvetica" w:hAnsi="Helvetica" w:cs="Helvetica"/>
          <w:color w:val="3B3838" w:themeColor="background2" w:themeShade="40"/>
          <w:sz w:val="21"/>
          <w:szCs w:val="21"/>
        </w:rPr>
        <w:t xml:space="preserve">Students admitted to the Integrated Master of Accountancy program (IMACC) who plan continuous enrollment into the </w:t>
      </w:r>
      <w:proofErr w:type="spellStart"/>
      <w:r w:rsidR="004856FF">
        <w:rPr>
          <w:rFonts w:ascii="Helvetica" w:hAnsi="Helvetica" w:cs="Helvetica"/>
          <w:color w:val="3B3838" w:themeColor="background2" w:themeShade="40"/>
          <w:sz w:val="21"/>
          <w:szCs w:val="21"/>
        </w:rPr>
        <w:t>M.Acc</w:t>
      </w:r>
      <w:proofErr w:type="spellEnd"/>
      <w:r w:rsidR="004856FF">
        <w:rPr>
          <w:rFonts w:ascii="Helvetica" w:hAnsi="Helvetica" w:cs="Helvetica"/>
          <w:color w:val="3B3838" w:themeColor="background2" w:themeShade="40"/>
          <w:sz w:val="21"/>
          <w:szCs w:val="21"/>
        </w:rPr>
        <w:t>. program do not need to reapply but must submit a</w:t>
      </w:r>
      <w:r w:rsidR="00622E17">
        <w:rPr>
          <w:rFonts w:ascii="Helvetica" w:hAnsi="Helvetica" w:cs="Helvetica"/>
          <w:color w:val="3B3838" w:themeColor="background2" w:themeShade="40"/>
          <w:sz w:val="21"/>
          <w:szCs w:val="21"/>
        </w:rPr>
        <w:t xml:space="preserve">n acceptable </w:t>
      </w:r>
      <w:r w:rsidR="004856FF">
        <w:rPr>
          <w:rFonts w:ascii="Helvetica" w:hAnsi="Helvetica" w:cs="Helvetica"/>
          <w:color w:val="3B3838" w:themeColor="background2" w:themeShade="40"/>
          <w:sz w:val="21"/>
          <w:szCs w:val="21"/>
        </w:rPr>
        <w:t>GMAT score.</w:t>
      </w:r>
    </w:p>
    <w:p w14:paraId="53767321" w14:textId="0E8F6C22" w:rsidR="00E72608" w:rsidRPr="0022798F" w:rsidRDefault="00B35E23" w:rsidP="00543A8E">
      <w:pPr>
        <w:ind w:left="360"/>
        <w:rPr>
          <w:rFonts w:ascii="Helvetica" w:hAnsi="Helvetica" w:cs="Helvetica"/>
          <w:color w:val="3B3838" w:themeColor="background2" w:themeShade="40"/>
          <w:sz w:val="21"/>
          <w:szCs w:val="21"/>
        </w:rPr>
      </w:pPr>
      <w:r w:rsidRPr="0022798F">
        <w:rPr>
          <w:rFonts w:ascii="Helvetica" w:hAnsi="Helvetica" w:cs="Helvetica"/>
          <w:color w:val="3B3838" w:themeColor="background2" w:themeShade="40"/>
          <w:sz w:val="21"/>
          <w:szCs w:val="21"/>
        </w:rPr>
        <w:t>Students applying to any other</w:t>
      </w:r>
      <w:r w:rsidR="00E72608" w:rsidRPr="0022798F">
        <w:rPr>
          <w:rFonts w:ascii="Helvetica" w:hAnsi="Helvetica" w:cs="Helvetica"/>
          <w:color w:val="3B3838" w:themeColor="background2" w:themeShade="40"/>
          <w:sz w:val="21"/>
          <w:szCs w:val="21"/>
        </w:rPr>
        <w:t xml:space="preserve"> Walton master’s degree* may be eligible for a GMAT or GRE waiver under the following conditions:</w:t>
      </w:r>
    </w:p>
    <w:p w14:paraId="022B887E" w14:textId="09A5CC44" w:rsidR="00E72608" w:rsidRPr="0022798F" w:rsidRDefault="00E72608" w:rsidP="00543A8E">
      <w:pPr>
        <w:pStyle w:val="ListParagraph"/>
        <w:numPr>
          <w:ilvl w:val="0"/>
          <w:numId w:val="2"/>
        </w:numPr>
        <w:ind w:left="1080"/>
        <w:rPr>
          <w:rFonts w:ascii="Helvetica" w:hAnsi="Helvetica" w:cs="Helvetica"/>
          <w:color w:val="3B3838" w:themeColor="background2" w:themeShade="40"/>
          <w:sz w:val="21"/>
          <w:szCs w:val="21"/>
        </w:rPr>
      </w:pPr>
      <w:r w:rsidRPr="0022798F">
        <w:rPr>
          <w:rFonts w:ascii="Helvetica" w:hAnsi="Helvetica" w:cs="Helvetica"/>
          <w:color w:val="3B3838" w:themeColor="background2" w:themeShade="40"/>
          <w:sz w:val="21"/>
          <w:szCs w:val="21"/>
        </w:rPr>
        <w:t xml:space="preserve">Student has earned a 3.2 </w:t>
      </w:r>
      <w:r w:rsidR="007C6B4B">
        <w:rPr>
          <w:rFonts w:ascii="Helvetica" w:hAnsi="Helvetica" w:cs="Helvetica"/>
          <w:color w:val="3B3838" w:themeColor="background2" w:themeShade="40"/>
          <w:sz w:val="21"/>
          <w:szCs w:val="21"/>
        </w:rPr>
        <w:t>cumulative o</w:t>
      </w:r>
      <w:r w:rsidR="00E0137E">
        <w:rPr>
          <w:rFonts w:ascii="Helvetica" w:hAnsi="Helvetica" w:cs="Helvetica"/>
          <w:color w:val="3B3838" w:themeColor="background2" w:themeShade="40"/>
          <w:sz w:val="21"/>
          <w:szCs w:val="21"/>
        </w:rPr>
        <w:t>r</w:t>
      </w:r>
      <w:r w:rsidR="007C6B4B">
        <w:rPr>
          <w:rFonts w:ascii="Helvetica" w:hAnsi="Helvetica" w:cs="Helvetica"/>
          <w:color w:val="3B3838" w:themeColor="background2" w:themeShade="40"/>
          <w:sz w:val="21"/>
          <w:szCs w:val="21"/>
        </w:rPr>
        <w:t xml:space="preserve"> last 60 </w:t>
      </w:r>
      <w:r w:rsidRPr="0022798F">
        <w:rPr>
          <w:rFonts w:ascii="Helvetica" w:hAnsi="Helvetica" w:cs="Helvetica"/>
          <w:color w:val="3B3838" w:themeColor="background2" w:themeShade="40"/>
          <w:sz w:val="21"/>
          <w:szCs w:val="21"/>
        </w:rPr>
        <w:t>GPA from an accredited US institution (undergraduate or graduate degree)</w:t>
      </w:r>
    </w:p>
    <w:p w14:paraId="5B1FF288" w14:textId="7AB76029" w:rsidR="00E72608" w:rsidRPr="00CA6E02" w:rsidRDefault="00E72608" w:rsidP="00543A8E">
      <w:pPr>
        <w:pStyle w:val="ListParagraph"/>
        <w:numPr>
          <w:ilvl w:val="0"/>
          <w:numId w:val="2"/>
        </w:numPr>
        <w:spacing w:before="100" w:beforeAutospacing="1" w:after="100" w:afterAutospacing="1" w:line="240" w:lineRule="auto"/>
        <w:ind w:left="1080"/>
        <w:rPr>
          <w:rFonts w:ascii="Helvetica" w:eastAsia="Times New Roman" w:hAnsi="Helvetica" w:cs="Helvetica"/>
          <w:color w:val="3B3838" w:themeColor="background2" w:themeShade="40"/>
          <w:sz w:val="21"/>
          <w:szCs w:val="21"/>
        </w:rPr>
      </w:pPr>
      <w:r w:rsidRPr="0022798F">
        <w:rPr>
          <w:rFonts w:ascii="Helvetica" w:hAnsi="Helvetica" w:cs="Helvetica"/>
          <w:color w:val="3B3838" w:themeColor="background2" w:themeShade="40"/>
          <w:sz w:val="21"/>
          <w:szCs w:val="21"/>
        </w:rPr>
        <w:t>OR the student has a minimum of 3 years of relevant professional work experience as evaluated by the program admissions committee</w:t>
      </w:r>
    </w:p>
    <w:p w14:paraId="67F10B9D" w14:textId="77777777" w:rsidR="00CA6E02" w:rsidRPr="0022798F" w:rsidRDefault="00CA6E02" w:rsidP="00543A8E">
      <w:pPr>
        <w:pStyle w:val="ListParagraph"/>
        <w:spacing w:before="100" w:beforeAutospacing="1" w:after="100" w:afterAutospacing="1" w:line="240" w:lineRule="auto"/>
        <w:ind w:left="1080"/>
        <w:rPr>
          <w:rFonts w:ascii="Helvetica" w:eastAsia="Times New Roman" w:hAnsi="Helvetica" w:cs="Helvetica"/>
          <w:color w:val="3B3838" w:themeColor="background2" w:themeShade="40"/>
          <w:sz w:val="21"/>
          <w:szCs w:val="21"/>
        </w:rPr>
      </w:pPr>
    </w:p>
    <w:p w14:paraId="73A8446A" w14:textId="4F03D183" w:rsidR="00E72608" w:rsidRPr="00CA6E02" w:rsidRDefault="00CA6E02" w:rsidP="00543A8E">
      <w:pPr>
        <w:pStyle w:val="ListParagraph"/>
        <w:spacing w:before="100" w:beforeAutospacing="1" w:after="100" w:afterAutospacing="1" w:line="240" w:lineRule="auto"/>
        <w:ind w:left="1080"/>
        <w:rPr>
          <w:rFonts w:ascii="Helvetica" w:eastAsia="Times New Roman" w:hAnsi="Helvetica" w:cs="Helvetica"/>
          <w:i/>
          <w:iCs/>
          <w:color w:val="3B3838" w:themeColor="background2" w:themeShade="40"/>
          <w:sz w:val="21"/>
          <w:szCs w:val="21"/>
        </w:rPr>
      </w:pPr>
      <w:r w:rsidRPr="00CA6E02">
        <w:rPr>
          <w:rFonts w:ascii="Helvetica" w:eastAsia="Times New Roman" w:hAnsi="Helvetica" w:cs="Helvetica"/>
          <w:i/>
          <w:iCs/>
          <w:color w:val="3B3838" w:themeColor="background2" w:themeShade="40"/>
          <w:sz w:val="21"/>
          <w:szCs w:val="21"/>
        </w:rPr>
        <w:lastRenderedPageBreak/>
        <w:t>E</w:t>
      </w:r>
      <w:r w:rsidR="000C3F11" w:rsidRPr="00CA6E02">
        <w:rPr>
          <w:rFonts w:ascii="Helvetica" w:eastAsia="Times New Roman" w:hAnsi="Helvetica" w:cs="Helvetica"/>
          <w:i/>
          <w:iCs/>
          <w:color w:val="3B3838" w:themeColor="background2" w:themeShade="40"/>
          <w:sz w:val="21"/>
          <w:szCs w:val="21"/>
        </w:rPr>
        <w:t>xceptions may be made for other outstanding achievements or qualifications – (</w:t>
      </w:r>
      <w:proofErr w:type="spellStart"/>
      <w:r w:rsidR="000C3F11" w:rsidRPr="00CA6E02">
        <w:rPr>
          <w:rFonts w:ascii="Helvetica" w:eastAsia="Times New Roman" w:hAnsi="Helvetica" w:cs="Helvetica"/>
          <w:i/>
          <w:iCs/>
          <w:color w:val="3B3838" w:themeColor="background2" w:themeShade="40"/>
          <w:sz w:val="21"/>
          <w:szCs w:val="21"/>
        </w:rPr>
        <w:t>eg</w:t>
      </w:r>
      <w:proofErr w:type="spellEnd"/>
      <w:r w:rsidR="000C3F11" w:rsidRPr="00CA6E02">
        <w:rPr>
          <w:rFonts w:ascii="Helvetica" w:eastAsia="Times New Roman" w:hAnsi="Helvetica" w:cs="Helvetica"/>
          <w:i/>
          <w:iCs/>
          <w:color w:val="3B3838" w:themeColor="background2" w:themeShade="40"/>
          <w:sz w:val="21"/>
          <w:szCs w:val="21"/>
        </w:rPr>
        <w:t>: JD/MD/PHD</w:t>
      </w:r>
      <w:r w:rsidR="005924DA" w:rsidRPr="00CA6E02">
        <w:rPr>
          <w:rFonts w:ascii="Helvetica" w:eastAsia="Times New Roman" w:hAnsi="Helvetica" w:cs="Helvetica"/>
          <w:i/>
          <w:iCs/>
          <w:color w:val="3B3838" w:themeColor="background2" w:themeShade="40"/>
          <w:sz w:val="21"/>
          <w:szCs w:val="21"/>
        </w:rPr>
        <w:t xml:space="preserve">, or </w:t>
      </w:r>
      <w:r w:rsidR="000C3F11" w:rsidRPr="00CA6E02">
        <w:rPr>
          <w:rFonts w:ascii="Helvetica" w:eastAsia="Times New Roman" w:hAnsi="Helvetica" w:cs="Helvetica"/>
          <w:i/>
          <w:iCs/>
          <w:color w:val="3B3838" w:themeColor="background2" w:themeShade="40"/>
          <w:sz w:val="21"/>
          <w:szCs w:val="21"/>
        </w:rPr>
        <w:t>valid alternate exam</w:t>
      </w:r>
      <w:r w:rsidR="005148BA">
        <w:rPr>
          <w:rFonts w:ascii="Helvetica" w:eastAsia="Times New Roman" w:hAnsi="Helvetica" w:cs="Helvetica"/>
          <w:i/>
          <w:iCs/>
          <w:color w:val="3B3838" w:themeColor="background2" w:themeShade="40"/>
          <w:sz w:val="21"/>
          <w:szCs w:val="21"/>
        </w:rPr>
        <w:t xml:space="preserve"> as determined by the admissions committee</w:t>
      </w:r>
      <w:r w:rsidR="000C3F11" w:rsidRPr="00CA6E02">
        <w:rPr>
          <w:rFonts w:ascii="Helvetica" w:eastAsia="Times New Roman" w:hAnsi="Helvetica" w:cs="Helvetica"/>
          <w:i/>
          <w:iCs/>
          <w:color w:val="3B3838" w:themeColor="background2" w:themeShade="40"/>
          <w:sz w:val="21"/>
          <w:szCs w:val="21"/>
        </w:rPr>
        <w:t>)</w:t>
      </w:r>
    </w:p>
    <w:p w14:paraId="195594C4" w14:textId="3BE58F31" w:rsidR="00E72608" w:rsidRPr="0022798F" w:rsidRDefault="00E72608" w:rsidP="00543A8E">
      <w:pPr>
        <w:ind w:left="360"/>
        <w:rPr>
          <w:rFonts w:ascii="Helvetica" w:hAnsi="Helvetica" w:cs="Helvetica"/>
          <w:color w:val="3B3838" w:themeColor="background2" w:themeShade="40"/>
          <w:sz w:val="21"/>
          <w:szCs w:val="21"/>
        </w:rPr>
      </w:pPr>
      <w:r w:rsidRPr="0022798F">
        <w:rPr>
          <w:rFonts w:ascii="Helvetica" w:hAnsi="Helvetica" w:cs="Helvetica"/>
          <w:color w:val="3B3838" w:themeColor="background2" w:themeShade="40"/>
          <w:sz w:val="21"/>
          <w:szCs w:val="21"/>
        </w:rPr>
        <w:t>All international applicants with</w:t>
      </w:r>
      <w:r w:rsidR="00E40B2A">
        <w:rPr>
          <w:rFonts w:ascii="Helvetica" w:hAnsi="Helvetica" w:cs="Helvetica"/>
          <w:color w:val="3B3838" w:themeColor="background2" w:themeShade="40"/>
          <w:sz w:val="21"/>
          <w:szCs w:val="21"/>
        </w:rPr>
        <w:t xml:space="preserve"> only</w:t>
      </w:r>
      <w:r w:rsidRPr="0022798F">
        <w:rPr>
          <w:rFonts w:ascii="Helvetica" w:hAnsi="Helvetica" w:cs="Helvetica"/>
          <w:color w:val="3B3838" w:themeColor="background2" w:themeShade="40"/>
          <w:sz w:val="21"/>
          <w:szCs w:val="21"/>
        </w:rPr>
        <w:t xml:space="preserve"> international academic transcripts must submit a valid GMAT or GRE exam as part of their complete application packet.  </w:t>
      </w:r>
    </w:p>
    <w:p w14:paraId="0338D93B" w14:textId="186C81E1" w:rsidR="00E72608" w:rsidRDefault="00E72608" w:rsidP="00543A8E">
      <w:pPr>
        <w:ind w:left="360"/>
        <w:rPr>
          <w:rFonts w:ascii="Helvetica" w:hAnsi="Helvetica" w:cs="Helvetica"/>
          <w:color w:val="3B3838" w:themeColor="background2" w:themeShade="40"/>
          <w:sz w:val="21"/>
          <w:szCs w:val="21"/>
        </w:rPr>
      </w:pPr>
      <w:r w:rsidRPr="0022798F">
        <w:rPr>
          <w:rFonts w:ascii="Helvetica" w:hAnsi="Helvetica" w:cs="Helvetica"/>
          <w:color w:val="3B3838" w:themeColor="background2" w:themeShade="40"/>
          <w:sz w:val="21"/>
          <w:szCs w:val="21"/>
        </w:rPr>
        <w:t xml:space="preserve">If the GMAT/GRE waiver is denied as part of an initial program review, students must submit a </w:t>
      </w:r>
      <w:r w:rsidR="00E374AE">
        <w:rPr>
          <w:rFonts w:ascii="Helvetica" w:hAnsi="Helvetica" w:cs="Helvetica"/>
          <w:color w:val="3B3838" w:themeColor="background2" w:themeShade="40"/>
          <w:sz w:val="21"/>
          <w:szCs w:val="21"/>
        </w:rPr>
        <w:t xml:space="preserve">valid </w:t>
      </w:r>
      <w:r w:rsidRPr="0022798F">
        <w:rPr>
          <w:rFonts w:ascii="Helvetica" w:hAnsi="Helvetica" w:cs="Helvetica"/>
          <w:color w:val="3B3838" w:themeColor="background2" w:themeShade="40"/>
          <w:sz w:val="21"/>
          <w:szCs w:val="21"/>
        </w:rPr>
        <w:t>GMAT or GRE exam (depending on specific program requirements) for further admission consideration.</w:t>
      </w:r>
    </w:p>
    <w:p w14:paraId="668454AD" w14:textId="77777777" w:rsidR="00543A8E" w:rsidRDefault="00543A8E" w:rsidP="00543A8E">
      <w:pPr>
        <w:rPr>
          <w:rFonts w:ascii="Helvetica" w:hAnsi="Helvetica" w:cs="Helvetica"/>
          <w:b/>
          <w:bCs/>
          <w:i/>
          <w:iCs/>
          <w:color w:val="3B3838" w:themeColor="background2" w:themeShade="40"/>
          <w:sz w:val="20"/>
          <w:szCs w:val="20"/>
        </w:rPr>
      </w:pPr>
      <w:r w:rsidRPr="0022798F">
        <w:rPr>
          <w:rFonts w:ascii="Helvetica" w:hAnsi="Helvetica" w:cs="Helvetica"/>
          <w:b/>
          <w:bCs/>
          <w:i/>
          <w:iCs/>
          <w:color w:val="3B3838" w:themeColor="background2" w:themeShade="40"/>
          <w:sz w:val="20"/>
          <w:szCs w:val="20"/>
        </w:rPr>
        <w:t>*All Walton doctoral programs require either a valid GMAT or GRE for admission.</w:t>
      </w:r>
    </w:p>
    <w:p w14:paraId="6B6AA142" w14:textId="65D0D93B" w:rsidR="00543A8E" w:rsidRPr="00543A8E" w:rsidRDefault="00543A8E" w:rsidP="00543A8E">
      <w:pPr>
        <w:spacing w:after="180" w:line="240" w:lineRule="auto"/>
        <w:textAlignment w:val="baseline"/>
        <w:rPr>
          <w:rFonts w:ascii="Helvetica" w:eastAsia="Times New Roman" w:hAnsi="Helvetica" w:cs="Helvetica"/>
          <w:b/>
          <w:bCs/>
          <w:color w:val="3B3838" w:themeColor="background2" w:themeShade="40"/>
          <w:sz w:val="21"/>
          <w:szCs w:val="21"/>
        </w:rPr>
      </w:pPr>
      <w:r>
        <w:rPr>
          <w:rFonts w:ascii="Helvetica" w:eastAsia="Times New Roman" w:hAnsi="Helvetica" w:cs="Helvetica"/>
          <w:b/>
          <w:bCs/>
          <w:color w:val="3B3838" w:themeColor="background2" w:themeShade="40"/>
          <w:sz w:val="21"/>
          <w:szCs w:val="21"/>
        </w:rPr>
        <w:t>Doctoral</w:t>
      </w:r>
      <w:r w:rsidRPr="00543A8E">
        <w:rPr>
          <w:rFonts w:ascii="Helvetica" w:eastAsia="Times New Roman" w:hAnsi="Helvetica" w:cs="Helvetica"/>
          <w:b/>
          <w:bCs/>
          <w:color w:val="3B3838" w:themeColor="background2" w:themeShade="40"/>
          <w:sz w:val="21"/>
          <w:szCs w:val="21"/>
        </w:rPr>
        <w:t xml:space="preserve"> Programs:</w:t>
      </w:r>
    </w:p>
    <w:p w14:paraId="74B93F9C" w14:textId="77777777" w:rsidR="00543A8E" w:rsidRPr="00651112" w:rsidRDefault="00543A8E" w:rsidP="00543A8E">
      <w:pPr>
        <w:numPr>
          <w:ilvl w:val="0"/>
          <w:numId w:val="4"/>
        </w:numPr>
        <w:spacing w:after="60" w:line="240" w:lineRule="auto"/>
        <w:textAlignment w:val="baseline"/>
        <w:rPr>
          <w:rFonts w:ascii="Helvetica" w:eastAsia="Times New Roman" w:hAnsi="Helvetica" w:cs="Helvetica"/>
          <w:color w:val="3B3838" w:themeColor="background2" w:themeShade="40"/>
          <w:sz w:val="21"/>
          <w:szCs w:val="21"/>
        </w:rPr>
      </w:pPr>
      <w:r w:rsidRPr="00651112">
        <w:rPr>
          <w:rFonts w:ascii="Helvetica" w:eastAsia="Times New Roman" w:hAnsi="Helvetica" w:cs="Helvetica"/>
          <w:color w:val="3B3838" w:themeColor="background2" w:themeShade="40"/>
          <w:sz w:val="21"/>
          <w:szCs w:val="21"/>
        </w:rPr>
        <w:t>Application form</w:t>
      </w:r>
      <w:r w:rsidRPr="00B35E23">
        <w:rPr>
          <w:rFonts w:ascii="Helvetica" w:eastAsia="Times New Roman" w:hAnsi="Helvetica" w:cs="Helvetica"/>
          <w:color w:val="3B3838" w:themeColor="background2" w:themeShade="40"/>
          <w:sz w:val="21"/>
          <w:szCs w:val="21"/>
        </w:rPr>
        <w:t xml:space="preserve"> (</w:t>
      </w:r>
      <w:r w:rsidRPr="00651112">
        <w:rPr>
          <w:rFonts w:ascii="Helvetica" w:eastAsia="Times New Roman" w:hAnsi="Helvetica" w:cs="Helvetica"/>
          <w:color w:val="3B3838" w:themeColor="background2" w:themeShade="40"/>
          <w:sz w:val="21"/>
          <w:szCs w:val="21"/>
        </w:rPr>
        <w:t>http://gsb.uark.edu</w:t>
      </w:r>
      <w:r w:rsidRPr="00B35E23">
        <w:rPr>
          <w:rFonts w:ascii="Helvetica" w:eastAsia="Times New Roman" w:hAnsi="Helvetica" w:cs="Helvetica"/>
          <w:color w:val="3B3838" w:themeColor="background2" w:themeShade="40"/>
          <w:sz w:val="21"/>
          <w:szCs w:val="21"/>
        </w:rPr>
        <w:t>)</w:t>
      </w:r>
    </w:p>
    <w:p w14:paraId="01CA2D66" w14:textId="77777777" w:rsidR="00543A8E" w:rsidRDefault="00543A8E" w:rsidP="00543A8E">
      <w:pPr>
        <w:numPr>
          <w:ilvl w:val="0"/>
          <w:numId w:val="4"/>
        </w:numPr>
        <w:spacing w:after="60" w:line="240" w:lineRule="auto"/>
        <w:ind w:left="1170"/>
        <w:textAlignment w:val="baseline"/>
        <w:rPr>
          <w:rFonts w:ascii="Helvetica" w:eastAsia="Times New Roman" w:hAnsi="Helvetica" w:cs="Helvetica"/>
          <w:color w:val="3B3838" w:themeColor="background2" w:themeShade="40"/>
          <w:sz w:val="21"/>
          <w:szCs w:val="21"/>
        </w:rPr>
      </w:pPr>
      <w:r w:rsidRPr="00651112">
        <w:rPr>
          <w:rFonts w:ascii="Helvetica" w:eastAsia="Times New Roman" w:hAnsi="Helvetica" w:cs="Helvetica"/>
          <w:color w:val="3B3838" w:themeColor="background2" w:themeShade="40"/>
          <w:sz w:val="21"/>
          <w:szCs w:val="21"/>
        </w:rPr>
        <w:t xml:space="preserve">Application fee </w:t>
      </w:r>
    </w:p>
    <w:p w14:paraId="443C60EB" w14:textId="20951B18" w:rsidR="00543A8E" w:rsidRDefault="00543A8E" w:rsidP="00543A8E">
      <w:pPr>
        <w:numPr>
          <w:ilvl w:val="1"/>
          <w:numId w:val="4"/>
        </w:numPr>
        <w:spacing w:after="60" w:line="240" w:lineRule="auto"/>
        <w:textAlignment w:val="baseline"/>
        <w:rPr>
          <w:rFonts w:ascii="Helvetica" w:eastAsia="Times New Roman" w:hAnsi="Helvetica" w:cs="Helvetica"/>
          <w:color w:val="3B3838" w:themeColor="background2" w:themeShade="40"/>
          <w:sz w:val="21"/>
          <w:szCs w:val="21"/>
        </w:rPr>
      </w:pPr>
      <w:r>
        <w:rPr>
          <w:rFonts w:ascii="Helvetica" w:eastAsia="Times New Roman" w:hAnsi="Helvetica" w:cs="Helvetica"/>
          <w:color w:val="3B3838" w:themeColor="background2" w:themeShade="40"/>
          <w:sz w:val="21"/>
          <w:szCs w:val="21"/>
        </w:rPr>
        <w:t xml:space="preserve">New Non-Degree seeking, Graduate Certificate, and Graduate </w:t>
      </w:r>
      <w:proofErr w:type="spellStart"/>
      <w:r>
        <w:rPr>
          <w:rFonts w:ascii="Helvetica" w:eastAsia="Times New Roman" w:hAnsi="Helvetica" w:cs="Helvetica"/>
          <w:color w:val="3B3838" w:themeColor="background2" w:themeShade="40"/>
          <w:sz w:val="21"/>
          <w:szCs w:val="21"/>
        </w:rPr>
        <w:t>MicroCert</w:t>
      </w:r>
      <w:r w:rsidR="005148BA">
        <w:rPr>
          <w:rFonts w:ascii="Helvetica" w:eastAsia="Times New Roman" w:hAnsi="Helvetica" w:cs="Helvetica"/>
          <w:color w:val="3B3838" w:themeColor="background2" w:themeShade="40"/>
          <w:sz w:val="21"/>
          <w:szCs w:val="21"/>
        </w:rPr>
        <w:t>i</w:t>
      </w:r>
      <w:r>
        <w:rPr>
          <w:rFonts w:ascii="Helvetica" w:eastAsia="Times New Roman" w:hAnsi="Helvetica" w:cs="Helvetica"/>
          <w:color w:val="3B3838" w:themeColor="background2" w:themeShade="40"/>
          <w:sz w:val="21"/>
          <w:szCs w:val="21"/>
        </w:rPr>
        <w:t>ficate</w:t>
      </w:r>
      <w:proofErr w:type="spellEnd"/>
      <w:r>
        <w:rPr>
          <w:rFonts w:ascii="Helvetica" w:eastAsia="Times New Roman" w:hAnsi="Helvetica" w:cs="Helvetica"/>
          <w:color w:val="3B3838" w:themeColor="background2" w:themeShade="40"/>
          <w:sz w:val="21"/>
          <w:szCs w:val="21"/>
        </w:rPr>
        <w:t xml:space="preserve"> applications ($30)</w:t>
      </w:r>
    </w:p>
    <w:p w14:paraId="5B5F006C" w14:textId="77777777" w:rsidR="00543A8E" w:rsidRPr="00651112" w:rsidRDefault="00543A8E" w:rsidP="00543A8E">
      <w:pPr>
        <w:numPr>
          <w:ilvl w:val="1"/>
          <w:numId w:val="4"/>
        </w:numPr>
        <w:spacing w:after="60" w:line="240" w:lineRule="auto"/>
        <w:textAlignment w:val="baseline"/>
        <w:rPr>
          <w:rFonts w:ascii="Helvetica" w:eastAsia="Times New Roman" w:hAnsi="Helvetica" w:cs="Helvetica"/>
          <w:color w:val="3B3838" w:themeColor="background2" w:themeShade="40"/>
          <w:sz w:val="21"/>
          <w:szCs w:val="21"/>
        </w:rPr>
      </w:pPr>
      <w:r>
        <w:rPr>
          <w:rFonts w:ascii="Helvetica" w:eastAsia="Times New Roman" w:hAnsi="Helvetica" w:cs="Helvetica"/>
          <w:color w:val="3B3838" w:themeColor="background2" w:themeShade="40"/>
          <w:sz w:val="21"/>
          <w:szCs w:val="21"/>
        </w:rPr>
        <w:t>Degree-seeking applications ($60)</w:t>
      </w:r>
    </w:p>
    <w:p w14:paraId="66A01309" w14:textId="77777777" w:rsidR="00543A8E" w:rsidRPr="00B35E23" w:rsidRDefault="00543A8E" w:rsidP="00543A8E">
      <w:pPr>
        <w:numPr>
          <w:ilvl w:val="0"/>
          <w:numId w:val="4"/>
        </w:numPr>
        <w:spacing w:after="60" w:line="240" w:lineRule="auto"/>
        <w:ind w:left="1170"/>
        <w:textAlignment w:val="baseline"/>
        <w:rPr>
          <w:rFonts w:ascii="Helvetica" w:eastAsia="Times New Roman" w:hAnsi="Helvetica" w:cs="Helvetica"/>
          <w:color w:val="3B3838" w:themeColor="background2" w:themeShade="40"/>
          <w:sz w:val="21"/>
          <w:szCs w:val="21"/>
        </w:rPr>
      </w:pPr>
      <w:r w:rsidRPr="00651112">
        <w:rPr>
          <w:rFonts w:ascii="Helvetica" w:eastAsia="Times New Roman" w:hAnsi="Helvetica" w:cs="Helvetica"/>
          <w:color w:val="3B3838" w:themeColor="background2" w:themeShade="40"/>
          <w:sz w:val="21"/>
          <w:szCs w:val="21"/>
        </w:rPr>
        <w:t>Current resume</w:t>
      </w:r>
    </w:p>
    <w:p w14:paraId="26073E60" w14:textId="77777777" w:rsidR="00543A8E" w:rsidRPr="00651112" w:rsidRDefault="00543A8E" w:rsidP="00543A8E">
      <w:pPr>
        <w:numPr>
          <w:ilvl w:val="0"/>
          <w:numId w:val="4"/>
        </w:numPr>
        <w:spacing w:after="60" w:line="240" w:lineRule="auto"/>
        <w:ind w:left="1170"/>
        <w:textAlignment w:val="baseline"/>
        <w:rPr>
          <w:rFonts w:ascii="Helvetica" w:eastAsia="Times New Roman" w:hAnsi="Helvetica" w:cs="Helvetica"/>
          <w:color w:val="3B3838" w:themeColor="background2" w:themeShade="40"/>
          <w:sz w:val="21"/>
          <w:szCs w:val="21"/>
        </w:rPr>
      </w:pPr>
      <w:r w:rsidRPr="00651112">
        <w:rPr>
          <w:rFonts w:ascii="Helvetica" w:eastAsia="Times New Roman" w:hAnsi="Helvetica" w:cs="Helvetica"/>
          <w:color w:val="3B3838" w:themeColor="background2" w:themeShade="40"/>
          <w:sz w:val="21"/>
          <w:szCs w:val="21"/>
        </w:rPr>
        <w:t>Statement of Purpose</w:t>
      </w:r>
    </w:p>
    <w:p w14:paraId="7EF0B73F" w14:textId="77777777" w:rsidR="00543A8E" w:rsidRPr="00651112" w:rsidRDefault="00543A8E" w:rsidP="00543A8E">
      <w:pPr>
        <w:numPr>
          <w:ilvl w:val="0"/>
          <w:numId w:val="4"/>
        </w:numPr>
        <w:spacing w:after="60" w:line="240" w:lineRule="auto"/>
        <w:ind w:left="1170"/>
        <w:textAlignment w:val="baseline"/>
        <w:rPr>
          <w:rFonts w:ascii="Helvetica" w:eastAsia="Times New Roman" w:hAnsi="Helvetica" w:cs="Helvetica"/>
          <w:color w:val="3B3838" w:themeColor="background2" w:themeShade="40"/>
          <w:sz w:val="21"/>
          <w:szCs w:val="21"/>
        </w:rPr>
      </w:pPr>
      <w:r w:rsidRPr="00651112">
        <w:rPr>
          <w:rFonts w:ascii="Helvetica" w:eastAsia="Times New Roman" w:hAnsi="Helvetica" w:cs="Helvetica"/>
          <w:color w:val="3B3838" w:themeColor="background2" w:themeShade="40"/>
          <w:sz w:val="21"/>
          <w:szCs w:val="21"/>
        </w:rPr>
        <w:t>Three letters of recommendation</w:t>
      </w:r>
    </w:p>
    <w:p w14:paraId="73B2EBF0" w14:textId="77777777" w:rsidR="00543A8E" w:rsidRPr="00651112" w:rsidRDefault="00543A8E" w:rsidP="00543A8E">
      <w:pPr>
        <w:numPr>
          <w:ilvl w:val="0"/>
          <w:numId w:val="4"/>
        </w:numPr>
        <w:spacing w:after="60" w:line="240" w:lineRule="auto"/>
        <w:ind w:left="1170"/>
        <w:textAlignment w:val="baseline"/>
        <w:rPr>
          <w:rFonts w:ascii="Helvetica" w:eastAsia="Times New Roman" w:hAnsi="Helvetica" w:cs="Helvetica"/>
          <w:color w:val="3B3838" w:themeColor="background2" w:themeShade="40"/>
          <w:sz w:val="21"/>
          <w:szCs w:val="21"/>
        </w:rPr>
      </w:pPr>
      <w:r w:rsidRPr="00651112">
        <w:rPr>
          <w:rFonts w:ascii="Helvetica" w:eastAsia="Times New Roman" w:hAnsi="Helvetica" w:cs="Helvetica"/>
          <w:color w:val="3B3838" w:themeColor="background2" w:themeShade="40"/>
          <w:sz w:val="21"/>
          <w:szCs w:val="21"/>
        </w:rPr>
        <w:t>Official transcripts from each college or university attended</w:t>
      </w:r>
    </w:p>
    <w:p w14:paraId="3212405D" w14:textId="060F16A5" w:rsidR="00543A8E" w:rsidRPr="00651112" w:rsidRDefault="00543A8E" w:rsidP="00543A8E">
      <w:pPr>
        <w:numPr>
          <w:ilvl w:val="0"/>
          <w:numId w:val="4"/>
        </w:numPr>
        <w:spacing w:after="60" w:line="240" w:lineRule="auto"/>
        <w:ind w:left="1170"/>
        <w:textAlignment w:val="baseline"/>
        <w:rPr>
          <w:rFonts w:ascii="Helvetica" w:eastAsia="Times New Roman" w:hAnsi="Helvetica" w:cs="Helvetica"/>
          <w:color w:val="3B3838" w:themeColor="background2" w:themeShade="40"/>
          <w:sz w:val="21"/>
          <w:szCs w:val="21"/>
        </w:rPr>
      </w:pPr>
      <w:r w:rsidRPr="00651112">
        <w:rPr>
          <w:rFonts w:ascii="Helvetica" w:eastAsia="Times New Roman" w:hAnsi="Helvetica" w:cs="Helvetica"/>
          <w:color w:val="3B3838" w:themeColor="background2" w:themeShade="40"/>
          <w:sz w:val="21"/>
          <w:szCs w:val="21"/>
        </w:rPr>
        <w:t xml:space="preserve">Official GMAT or GRE score as </w:t>
      </w:r>
      <w:r w:rsidRPr="00EF1831">
        <w:rPr>
          <w:rFonts w:ascii="Helvetica" w:eastAsia="Times New Roman" w:hAnsi="Helvetica" w:cs="Helvetica"/>
          <w:color w:val="3B3838" w:themeColor="background2" w:themeShade="40"/>
          <w:sz w:val="21"/>
          <w:szCs w:val="21"/>
        </w:rPr>
        <w:t xml:space="preserve">per specific program </w:t>
      </w:r>
      <w:r w:rsidRPr="005924DA">
        <w:rPr>
          <w:rFonts w:ascii="Helvetica" w:eastAsia="Times New Roman" w:hAnsi="Helvetica" w:cs="Helvetica"/>
          <w:color w:val="3B3838" w:themeColor="background2" w:themeShade="40"/>
          <w:sz w:val="21"/>
          <w:szCs w:val="21"/>
        </w:rPr>
        <w:t>requirements</w:t>
      </w:r>
      <w:r w:rsidRPr="00B35E23">
        <w:rPr>
          <w:rFonts w:ascii="Helvetica" w:eastAsia="Times New Roman" w:hAnsi="Helvetica" w:cs="Helvetica"/>
          <w:color w:val="3B3838" w:themeColor="background2" w:themeShade="40"/>
          <w:sz w:val="21"/>
          <w:szCs w:val="21"/>
        </w:rPr>
        <w:t xml:space="preserve"> </w:t>
      </w:r>
    </w:p>
    <w:p w14:paraId="013BF21A" w14:textId="77777777" w:rsidR="00543A8E" w:rsidRPr="00651112" w:rsidRDefault="00543A8E" w:rsidP="00543A8E">
      <w:pPr>
        <w:numPr>
          <w:ilvl w:val="0"/>
          <w:numId w:val="4"/>
        </w:numPr>
        <w:spacing w:after="60" w:line="240" w:lineRule="auto"/>
        <w:ind w:left="1170"/>
        <w:textAlignment w:val="baseline"/>
        <w:rPr>
          <w:rFonts w:ascii="Helvetica" w:eastAsia="Times New Roman" w:hAnsi="Helvetica" w:cs="Helvetica"/>
          <w:color w:val="3B3838" w:themeColor="background2" w:themeShade="40"/>
          <w:sz w:val="21"/>
          <w:szCs w:val="21"/>
        </w:rPr>
      </w:pPr>
      <w:r w:rsidRPr="00651112">
        <w:rPr>
          <w:rFonts w:ascii="Helvetica" w:eastAsia="Times New Roman" w:hAnsi="Helvetica" w:cs="Helvetica"/>
          <w:color w:val="3B3838" w:themeColor="background2" w:themeShade="40"/>
          <w:sz w:val="21"/>
          <w:szCs w:val="21"/>
        </w:rPr>
        <w:t>Official TOEFL or IELTS score (international applicants only)</w:t>
      </w:r>
      <w:r>
        <w:rPr>
          <w:rFonts w:ascii="Helvetica" w:eastAsia="Times New Roman" w:hAnsi="Helvetica" w:cs="Helvetica"/>
          <w:color w:val="3B3838" w:themeColor="background2" w:themeShade="40"/>
          <w:sz w:val="21"/>
          <w:szCs w:val="21"/>
        </w:rPr>
        <w:t xml:space="preserve">.  </w:t>
      </w:r>
      <w:r w:rsidRPr="00463D46">
        <w:rPr>
          <w:rFonts w:ascii="Helvetica" w:eastAsia="Times New Roman" w:hAnsi="Helvetica" w:cs="Helvetica"/>
          <w:i/>
          <w:iCs/>
          <w:color w:val="3B3838" w:themeColor="background2" w:themeShade="40"/>
          <w:sz w:val="21"/>
          <w:szCs w:val="21"/>
        </w:rPr>
        <w:t>This requirement applies to anyone whose native language is not English, including naturalized US citizens and permanent residents.</w:t>
      </w:r>
    </w:p>
    <w:p w14:paraId="73C37967" w14:textId="77777777" w:rsidR="00543A8E" w:rsidRPr="00651112" w:rsidRDefault="00543A8E" w:rsidP="00543A8E">
      <w:pPr>
        <w:numPr>
          <w:ilvl w:val="0"/>
          <w:numId w:val="4"/>
        </w:numPr>
        <w:spacing w:after="60" w:line="240" w:lineRule="auto"/>
        <w:ind w:left="1170"/>
        <w:textAlignment w:val="baseline"/>
        <w:rPr>
          <w:rFonts w:ascii="Helvetica" w:eastAsia="Times New Roman" w:hAnsi="Helvetica" w:cs="Helvetica"/>
          <w:color w:val="3B3838" w:themeColor="background2" w:themeShade="40"/>
          <w:sz w:val="21"/>
          <w:szCs w:val="21"/>
        </w:rPr>
      </w:pPr>
      <w:r w:rsidRPr="00651112">
        <w:rPr>
          <w:rFonts w:ascii="Helvetica" w:eastAsia="Times New Roman" w:hAnsi="Helvetica" w:cs="Helvetica"/>
          <w:color w:val="3B3838" w:themeColor="background2" w:themeShade="40"/>
          <w:sz w:val="21"/>
          <w:szCs w:val="21"/>
        </w:rPr>
        <w:t>Financial and Supplemental Information form (international applicants only)</w:t>
      </w:r>
    </w:p>
    <w:p w14:paraId="2D1559D5" w14:textId="77777777" w:rsidR="00543A8E" w:rsidRPr="00B35E23" w:rsidRDefault="00543A8E" w:rsidP="00543A8E">
      <w:pPr>
        <w:numPr>
          <w:ilvl w:val="0"/>
          <w:numId w:val="4"/>
        </w:numPr>
        <w:spacing w:after="60" w:line="240" w:lineRule="auto"/>
        <w:ind w:left="1170"/>
        <w:textAlignment w:val="baseline"/>
        <w:rPr>
          <w:rFonts w:ascii="Helvetica" w:eastAsia="Times New Roman" w:hAnsi="Helvetica" w:cs="Helvetica"/>
          <w:color w:val="3B3838" w:themeColor="background2" w:themeShade="40"/>
          <w:sz w:val="21"/>
          <w:szCs w:val="21"/>
        </w:rPr>
      </w:pPr>
      <w:r w:rsidRPr="00651112">
        <w:rPr>
          <w:rFonts w:ascii="Helvetica" w:eastAsia="Times New Roman" w:hAnsi="Helvetica" w:cs="Helvetica"/>
          <w:color w:val="3B3838" w:themeColor="background2" w:themeShade="40"/>
          <w:sz w:val="21"/>
          <w:szCs w:val="21"/>
        </w:rPr>
        <w:t>Educational Summary form (International applicants only)</w:t>
      </w:r>
    </w:p>
    <w:sectPr w:rsidR="00543A8E" w:rsidRPr="00B35E23" w:rsidSect="000456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3310F"/>
    <w:multiLevelType w:val="multilevel"/>
    <w:tmpl w:val="6C86C9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F51A62"/>
    <w:multiLevelType w:val="multilevel"/>
    <w:tmpl w:val="6C86C9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5D0267"/>
    <w:multiLevelType w:val="multilevel"/>
    <w:tmpl w:val="B9F22E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3C55E2"/>
    <w:multiLevelType w:val="hybridMultilevel"/>
    <w:tmpl w:val="1996E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112"/>
    <w:rsid w:val="000456FD"/>
    <w:rsid w:val="0007296F"/>
    <w:rsid w:val="000C3F11"/>
    <w:rsid w:val="000E0A4A"/>
    <w:rsid w:val="00144EC8"/>
    <w:rsid w:val="001A0536"/>
    <w:rsid w:val="001E248A"/>
    <w:rsid w:val="0022798F"/>
    <w:rsid w:val="002D385D"/>
    <w:rsid w:val="00343E98"/>
    <w:rsid w:val="00463D46"/>
    <w:rsid w:val="004856FF"/>
    <w:rsid w:val="005148BA"/>
    <w:rsid w:val="00543A8E"/>
    <w:rsid w:val="005924DA"/>
    <w:rsid w:val="00622E17"/>
    <w:rsid w:val="00651112"/>
    <w:rsid w:val="006F2E7C"/>
    <w:rsid w:val="007C6B4B"/>
    <w:rsid w:val="008D5327"/>
    <w:rsid w:val="0093175B"/>
    <w:rsid w:val="009661CE"/>
    <w:rsid w:val="00A45A93"/>
    <w:rsid w:val="00A6762F"/>
    <w:rsid w:val="00B35E23"/>
    <w:rsid w:val="00B36F62"/>
    <w:rsid w:val="00CA6E02"/>
    <w:rsid w:val="00E0137E"/>
    <w:rsid w:val="00E374AE"/>
    <w:rsid w:val="00E40B2A"/>
    <w:rsid w:val="00E72608"/>
    <w:rsid w:val="00EF1831"/>
    <w:rsid w:val="00F21674"/>
    <w:rsid w:val="00F36C98"/>
    <w:rsid w:val="00F44407"/>
    <w:rsid w:val="00FD1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412CA"/>
  <w15:chartTrackingRefBased/>
  <w15:docId w15:val="{58068197-A1CA-451B-97F3-63367760F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511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511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111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51112"/>
    <w:rPr>
      <w:rFonts w:ascii="Times New Roman" w:eastAsia="Times New Roman" w:hAnsi="Times New Roman" w:cs="Times New Roman"/>
      <w:b/>
      <w:bCs/>
      <w:sz w:val="27"/>
      <w:szCs w:val="27"/>
    </w:rPr>
  </w:style>
  <w:style w:type="paragraph" w:customStyle="1" w:styleId="body-copy">
    <w:name w:val="body-copy"/>
    <w:basedOn w:val="Normal"/>
    <w:rsid w:val="006511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1112"/>
    <w:rPr>
      <w:b/>
      <w:bCs/>
    </w:rPr>
  </w:style>
  <w:style w:type="character" w:customStyle="1" w:styleId="char-style-override-5">
    <w:name w:val="char-style-override-5"/>
    <w:basedOn w:val="DefaultParagraphFont"/>
    <w:rsid w:val="00651112"/>
  </w:style>
  <w:style w:type="paragraph" w:styleId="ListParagraph">
    <w:name w:val="List Paragraph"/>
    <w:basedOn w:val="Normal"/>
    <w:uiPriority w:val="34"/>
    <w:qFormat/>
    <w:rsid w:val="00E72608"/>
    <w:pPr>
      <w:ind w:left="720"/>
      <w:contextualSpacing/>
    </w:pPr>
  </w:style>
  <w:style w:type="character" w:styleId="CommentReference">
    <w:name w:val="annotation reference"/>
    <w:basedOn w:val="DefaultParagraphFont"/>
    <w:uiPriority w:val="99"/>
    <w:semiHidden/>
    <w:unhideWhenUsed/>
    <w:rsid w:val="00B36F62"/>
    <w:rPr>
      <w:sz w:val="16"/>
      <w:szCs w:val="16"/>
    </w:rPr>
  </w:style>
  <w:style w:type="paragraph" w:styleId="CommentText">
    <w:name w:val="annotation text"/>
    <w:basedOn w:val="Normal"/>
    <w:link w:val="CommentTextChar"/>
    <w:uiPriority w:val="99"/>
    <w:semiHidden/>
    <w:unhideWhenUsed/>
    <w:rsid w:val="00B36F62"/>
    <w:pPr>
      <w:spacing w:line="240" w:lineRule="auto"/>
    </w:pPr>
    <w:rPr>
      <w:sz w:val="20"/>
      <w:szCs w:val="20"/>
    </w:rPr>
  </w:style>
  <w:style w:type="character" w:customStyle="1" w:styleId="CommentTextChar">
    <w:name w:val="Comment Text Char"/>
    <w:basedOn w:val="DefaultParagraphFont"/>
    <w:link w:val="CommentText"/>
    <w:uiPriority w:val="99"/>
    <w:semiHidden/>
    <w:rsid w:val="00B36F62"/>
    <w:rPr>
      <w:sz w:val="20"/>
      <w:szCs w:val="20"/>
    </w:rPr>
  </w:style>
  <w:style w:type="paragraph" w:styleId="CommentSubject">
    <w:name w:val="annotation subject"/>
    <w:basedOn w:val="CommentText"/>
    <w:next w:val="CommentText"/>
    <w:link w:val="CommentSubjectChar"/>
    <w:uiPriority w:val="99"/>
    <w:semiHidden/>
    <w:unhideWhenUsed/>
    <w:rsid w:val="00B36F62"/>
    <w:rPr>
      <w:b/>
      <w:bCs/>
    </w:rPr>
  </w:style>
  <w:style w:type="character" w:customStyle="1" w:styleId="CommentSubjectChar">
    <w:name w:val="Comment Subject Char"/>
    <w:basedOn w:val="CommentTextChar"/>
    <w:link w:val="CommentSubject"/>
    <w:uiPriority w:val="99"/>
    <w:semiHidden/>
    <w:rsid w:val="00B36F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80974">
      <w:bodyDiv w:val="1"/>
      <w:marLeft w:val="0"/>
      <w:marRight w:val="0"/>
      <w:marTop w:val="0"/>
      <w:marBottom w:val="0"/>
      <w:divBdr>
        <w:top w:val="none" w:sz="0" w:space="0" w:color="auto"/>
        <w:left w:val="none" w:sz="0" w:space="0" w:color="auto"/>
        <w:bottom w:val="none" w:sz="0" w:space="0" w:color="auto"/>
        <w:right w:val="none" w:sz="0" w:space="0" w:color="auto"/>
      </w:divBdr>
    </w:div>
    <w:div w:id="507215870">
      <w:bodyDiv w:val="1"/>
      <w:marLeft w:val="0"/>
      <w:marRight w:val="0"/>
      <w:marTop w:val="0"/>
      <w:marBottom w:val="0"/>
      <w:divBdr>
        <w:top w:val="none" w:sz="0" w:space="0" w:color="auto"/>
        <w:left w:val="none" w:sz="0" w:space="0" w:color="auto"/>
        <w:bottom w:val="none" w:sz="0" w:space="0" w:color="auto"/>
        <w:right w:val="none" w:sz="0" w:space="0" w:color="auto"/>
      </w:divBdr>
    </w:div>
    <w:div w:id="1627202903">
      <w:bodyDiv w:val="1"/>
      <w:marLeft w:val="0"/>
      <w:marRight w:val="0"/>
      <w:marTop w:val="0"/>
      <w:marBottom w:val="0"/>
      <w:divBdr>
        <w:top w:val="none" w:sz="0" w:space="0" w:color="auto"/>
        <w:left w:val="none" w:sz="0" w:space="0" w:color="auto"/>
        <w:bottom w:val="none" w:sz="0" w:space="0" w:color="auto"/>
        <w:right w:val="none" w:sz="0" w:space="0" w:color="auto"/>
      </w:divBdr>
    </w:div>
    <w:div w:id="196630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656</Words>
  <Characters>3742</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GSB GMAT/GRE Waiver for Catalog - Proposed</vt:lpstr>
      <vt:lpstr>    </vt:lpstr>
      <vt:lpstr>    Objectives</vt:lpstr>
      <vt:lpstr>    Admission</vt:lpstr>
      <vt:lpstr>        Degree Standing</vt:lpstr>
      <vt:lpstr>        Non-Degree Standing</vt:lpstr>
      <vt:lpstr>    Objectives</vt:lpstr>
      <vt:lpstr>    Admission</vt:lpstr>
      <vt:lpstr>        1. Degree Standing</vt:lpstr>
      <vt:lpstr>        2. Non-Degree Standing</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Waldie</dc:creator>
  <cp:keywords/>
  <dc:description/>
  <cp:lastModifiedBy>Khrystyna Tsugui Kuchuk</cp:lastModifiedBy>
  <cp:revision>2</cp:revision>
  <dcterms:created xsi:type="dcterms:W3CDTF">2021-09-16T16:00:00Z</dcterms:created>
  <dcterms:modified xsi:type="dcterms:W3CDTF">2021-09-16T16:00:00Z</dcterms:modified>
</cp:coreProperties>
</file>