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8D893" w14:textId="77777777" w:rsidR="0083302F" w:rsidRPr="004A5705" w:rsidRDefault="0083302F" w:rsidP="0083302F">
      <w:pPr>
        <w:pStyle w:val="Heading3"/>
        <w:rPr>
          <w:rFonts w:ascii="Times New Roman" w:hAnsi="Times New Roman"/>
          <w:szCs w:val="24"/>
        </w:rPr>
      </w:pPr>
      <w:bookmarkStart w:id="0" w:name="_GoBack"/>
      <w:bookmarkEnd w:id="0"/>
      <w:r w:rsidRPr="00616828">
        <w:rPr>
          <w:rFonts w:ascii="Times New Roman" w:hAnsi="Times New Roman"/>
          <w:szCs w:val="24"/>
        </w:rPr>
        <w:t>PROPOSAL – 1</w:t>
      </w:r>
    </w:p>
    <w:p w14:paraId="46F934FA" w14:textId="77777777" w:rsidR="0083302F" w:rsidRPr="004A5705" w:rsidRDefault="00C60B42" w:rsidP="0083302F">
      <w:pPr>
        <w:pStyle w:val="Heading3"/>
        <w:rPr>
          <w:rFonts w:ascii="Times New Roman" w:hAnsi="Times New Roman"/>
          <w:szCs w:val="24"/>
        </w:rPr>
      </w:pPr>
      <w:r w:rsidRPr="004A5705">
        <w:rPr>
          <w:rFonts w:ascii="Times New Roman" w:hAnsi="Times New Roman"/>
          <w:szCs w:val="24"/>
        </w:rPr>
        <w:t xml:space="preserve">NEW </w:t>
      </w:r>
      <w:r w:rsidR="0083302F" w:rsidRPr="004A5705">
        <w:rPr>
          <w:rFonts w:ascii="Times New Roman" w:hAnsi="Times New Roman"/>
          <w:szCs w:val="24"/>
        </w:rPr>
        <w:t>DEGREE PROGRAM</w:t>
      </w:r>
    </w:p>
    <w:p w14:paraId="61722FCA" w14:textId="77777777" w:rsidR="00E4253D" w:rsidRPr="004A5705" w:rsidRDefault="00E4253D" w:rsidP="00A70AE9">
      <w:pPr>
        <w:tabs>
          <w:tab w:val="left" w:pos="-90"/>
          <w:tab w:val="left" w:pos="720"/>
        </w:tabs>
        <w:rPr>
          <w:szCs w:val="24"/>
        </w:rPr>
      </w:pPr>
    </w:p>
    <w:p w14:paraId="74A03178" w14:textId="334DA492" w:rsidR="0083302F" w:rsidRPr="004A5705" w:rsidRDefault="0083302F" w:rsidP="00A70AE9">
      <w:pPr>
        <w:tabs>
          <w:tab w:val="left" w:pos="-90"/>
          <w:tab w:val="left" w:pos="720"/>
        </w:tabs>
        <w:rPr>
          <w:szCs w:val="24"/>
        </w:rPr>
      </w:pPr>
      <w:r w:rsidRPr="004A5705">
        <w:rPr>
          <w:szCs w:val="24"/>
        </w:rPr>
        <w:t xml:space="preserve"> 1.  </w:t>
      </w:r>
      <w:r w:rsidR="00A70AE9" w:rsidRPr="004A5705">
        <w:rPr>
          <w:szCs w:val="24"/>
        </w:rPr>
        <w:tab/>
      </w:r>
      <w:r w:rsidRPr="004A5705">
        <w:rPr>
          <w:b/>
          <w:szCs w:val="24"/>
        </w:rPr>
        <w:t>PROPOSED PROGRAM TITLE</w:t>
      </w:r>
      <w:r w:rsidR="00616828" w:rsidRPr="004A5705">
        <w:rPr>
          <w:b/>
          <w:szCs w:val="24"/>
        </w:rPr>
        <w:t>:</w:t>
      </w:r>
      <w:r w:rsidR="002B2797" w:rsidRPr="004A5705">
        <w:rPr>
          <w:b/>
          <w:szCs w:val="24"/>
        </w:rPr>
        <w:t xml:space="preserve"> </w:t>
      </w:r>
      <w:r w:rsidR="002B2797" w:rsidRPr="0033492A">
        <w:rPr>
          <w:szCs w:val="24"/>
        </w:rPr>
        <w:t>Master</w:t>
      </w:r>
      <w:r w:rsidR="002E7AE4" w:rsidRPr="0033492A">
        <w:rPr>
          <w:szCs w:val="24"/>
        </w:rPr>
        <w:t xml:space="preserve"> of Science in</w:t>
      </w:r>
      <w:r w:rsidR="002B2797" w:rsidRPr="0033492A">
        <w:rPr>
          <w:szCs w:val="24"/>
        </w:rPr>
        <w:t xml:space="preserve"> Environmental Dynamics</w:t>
      </w:r>
    </w:p>
    <w:p w14:paraId="4096C7AC" w14:textId="77777777" w:rsidR="0083302F" w:rsidRPr="004A5705" w:rsidRDefault="0083302F" w:rsidP="00A70AE9">
      <w:pPr>
        <w:tabs>
          <w:tab w:val="left" w:pos="-90"/>
          <w:tab w:val="left" w:pos="720"/>
        </w:tabs>
        <w:rPr>
          <w:szCs w:val="24"/>
        </w:rPr>
      </w:pPr>
    </w:p>
    <w:p w14:paraId="7376EDB8" w14:textId="77777777" w:rsidR="0083302F" w:rsidRPr="004A5705" w:rsidRDefault="0083302F" w:rsidP="00A70AE9">
      <w:pPr>
        <w:tabs>
          <w:tab w:val="left" w:pos="-90"/>
          <w:tab w:val="left" w:pos="720"/>
        </w:tabs>
        <w:rPr>
          <w:b/>
          <w:szCs w:val="24"/>
        </w:rPr>
      </w:pPr>
      <w:r w:rsidRPr="004A5705">
        <w:rPr>
          <w:szCs w:val="24"/>
        </w:rPr>
        <w:t xml:space="preserve"> 2.  </w:t>
      </w:r>
      <w:r w:rsidR="00A70AE9" w:rsidRPr="004A5705">
        <w:rPr>
          <w:szCs w:val="24"/>
        </w:rPr>
        <w:tab/>
      </w:r>
      <w:r w:rsidRPr="004A5705">
        <w:rPr>
          <w:b/>
          <w:szCs w:val="24"/>
        </w:rPr>
        <w:t>CIP CODE REQUESTED</w:t>
      </w:r>
      <w:r w:rsidR="00616828" w:rsidRPr="004A5705">
        <w:rPr>
          <w:b/>
          <w:szCs w:val="24"/>
        </w:rPr>
        <w:t>:</w:t>
      </w:r>
    </w:p>
    <w:p w14:paraId="348A9CB0" w14:textId="77777777" w:rsidR="00B342E8" w:rsidRPr="004A5705" w:rsidRDefault="00B342E8" w:rsidP="00B342E8">
      <w:pPr>
        <w:rPr>
          <w:szCs w:val="24"/>
        </w:rPr>
      </w:pPr>
      <w:r w:rsidRPr="004A5705">
        <w:rPr>
          <w:b/>
          <w:szCs w:val="24"/>
        </w:rPr>
        <w:tab/>
      </w:r>
      <w:r w:rsidRPr="004A5705">
        <w:rPr>
          <w:szCs w:val="24"/>
        </w:rPr>
        <w:t xml:space="preserve">Link for CIP Codes:  </w:t>
      </w:r>
      <w:hyperlink r:id="rId7" w:history="1">
        <w:r w:rsidRPr="004A5705">
          <w:rPr>
            <w:rStyle w:val="Hyperlink"/>
            <w:color w:val="auto"/>
            <w:szCs w:val="24"/>
          </w:rPr>
          <w:t>http://nces.ed.gov/ipeds/cipcode/resources.aspx?y=55</w:t>
        </w:r>
      </w:hyperlink>
      <w:r w:rsidRPr="004A5705">
        <w:rPr>
          <w:szCs w:val="24"/>
        </w:rPr>
        <w:t xml:space="preserve">. </w:t>
      </w:r>
    </w:p>
    <w:p w14:paraId="44A9D4B1" w14:textId="7A23CF40" w:rsidR="0083302F" w:rsidRDefault="002B2797" w:rsidP="00A70AE9">
      <w:pPr>
        <w:tabs>
          <w:tab w:val="left" w:pos="-90"/>
          <w:tab w:val="left" w:pos="720"/>
        </w:tabs>
        <w:rPr>
          <w:szCs w:val="24"/>
        </w:rPr>
      </w:pPr>
      <w:r w:rsidRPr="004A5705">
        <w:rPr>
          <w:szCs w:val="24"/>
        </w:rPr>
        <w:tab/>
        <w:t>03.0104</w:t>
      </w:r>
    </w:p>
    <w:p w14:paraId="4AD2B519" w14:textId="77777777" w:rsidR="0033492A" w:rsidRPr="004A5705" w:rsidRDefault="0033492A" w:rsidP="00A70AE9">
      <w:pPr>
        <w:tabs>
          <w:tab w:val="left" w:pos="-90"/>
          <w:tab w:val="left" w:pos="720"/>
        </w:tabs>
        <w:rPr>
          <w:szCs w:val="24"/>
        </w:rPr>
      </w:pPr>
    </w:p>
    <w:p w14:paraId="42517274" w14:textId="53DE83B7" w:rsidR="00C60B42" w:rsidRPr="004A5705" w:rsidRDefault="0083302F" w:rsidP="00A70AE9">
      <w:pPr>
        <w:tabs>
          <w:tab w:val="left" w:pos="-90"/>
          <w:tab w:val="left" w:pos="720"/>
        </w:tabs>
        <w:rPr>
          <w:b/>
          <w:szCs w:val="24"/>
        </w:rPr>
      </w:pPr>
      <w:r w:rsidRPr="004A5705">
        <w:rPr>
          <w:szCs w:val="24"/>
        </w:rPr>
        <w:t xml:space="preserve"> 3.  </w:t>
      </w:r>
      <w:r w:rsidR="00A70AE9" w:rsidRPr="004A5705">
        <w:rPr>
          <w:szCs w:val="24"/>
        </w:rPr>
        <w:tab/>
      </w:r>
      <w:r w:rsidR="00C60B42" w:rsidRPr="004A5705">
        <w:rPr>
          <w:b/>
          <w:szCs w:val="24"/>
        </w:rPr>
        <w:t>PROPOSED STARTING DATE</w:t>
      </w:r>
      <w:r w:rsidR="00616828" w:rsidRPr="004A5705">
        <w:rPr>
          <w:b/>
          <w:szCs w:val="24"/>
        </w:rPr>
        <w:t>:</w:t>
      </w:r>
      <w:r w:rsidR="00C60B42" w:rsidRPr="004A5705">
        <w:rPr>
          <w:b/>
          <w:szCs w:val="24"/>
        </w:rPr>
        <w:t xml:space="preserve"> </w:t>
      </w:r>
      <w:r w:rsidR="002B2797" w:rsidRPr="0033492A">
        <w:rPr>
          <w:szCs w:val="24"/>
        </w:rPr>
        <w:t>Fall 2020</w:t>
      </w:r>
    </w:p>
    <w:p w14:paraId="49A0920C" w14:textId="77777777" w:rsidR="00C60B42" w:rsidRPr="004A5705" w:rsidRDefault="00C60B42" w:rsidP="00A70AE9">
      <w:pPr>
        <w:tabs>
          <w:tab w:val="left" w:pos="-90"/>
          <w:tab w:val="left" w:pos="720"/>
        </w:tabs>
        <w:rPr>
          <w:b/>
          <w:szCs w:val="24"/>
        </w:rPr>
      </w:pPr>
    </w:p>
    <w:p w14:paraId="300FC242" w14:textId="77777777" w:rsidR="0083302F" w:rsidRPr="004A5705" w:rsidRDefault="00C60B42" w:rsidP="00A70AE9">
      <w:pPr>
        <w:tabs>
          <w:tab w:val="left" w:pos="-90"/>
          <w:tab w:val="left" w:pos="360"/>
          <w:tab w:val="left" w:pos="720"/>
          <w:tab w:val="left" w:pos="900"/>
        </w:tabs>
        <w:rPr>
          <w:szCs w:val="24"/>
        </w:rPr>
      </w:pPr>
      <w:r w:rsidRPr="004A5705">
        <w:rPr>
          <w:szCs w:val="24"/>
        </w:rPr>
        <w:t xml:space="preserve"> 4.</w:t>
      </w:r>
      <w:r w:rsidRPr="004A5705">
        <w:rPr>
          <w:szCs w:val="24"/>
        </w:rPr>
        <w:tab/>
      </w:r>
      <w:r w:rsidR="00A70AE9" w:rsidRPr="004A5705">
        <w:rPr>
          <w:szCs w:val="24"/>
        </w:rPr>
        <w:tab/>
      </w:r>
      <w:r w:rsidR="0083302F" w:rsidRPr="004A5705">
        <w:rPr>
          <w:b/>
          <w:szCs w:val="24"/>
        </w:rPr>
        <w:t>CONTACT PERSON</w:t>
      </w:r>
    </w:p>
    <w:p w14:paraId="679C2708" w14:textId="77777777" w:rsidR="0083302F" w:rsidRPr="004A5705" w:rsidRDefault="0083302F" w:rsidP="00A70AE9">
      <w:pPr>
        <w:tabs>
          <w:tab w:val="left" w:pos="-90"/>
          <w:tab w:val="left" w:pos="720"/>
        </w:tabs>
        <w:ind w:right="540"/>
        <w:rPr>
          <w:szCs w:val="24"/>
        </w:rPr>
      </w:pPr>
      <w:r w:rsidRPr="004A5705">
        <w:rPr>
          <w:szCs w:val="24"/>
        </w:rPr>
        <w:t xml:space="preserve">      </w:t>
      </w:r>
      <w:r w:rsidRPr="004A5705">
        <w:rPr>
          <w:szCs w:val="24"/>
        </w:rPr>
        <w:tab/>
        <w:t>Name</w:t>
      </w:r>
      <w:r w:rsidR="00181301" w:rsidRPr="004A5705">
        <w:rPr>
          <w:szCs w:val="24"/>
        </w:rPr>
        <w:t xml:space="preserve"> </w:t>
      </w:r>
      <w:r w:rsidR="00C60B42" w:rsidRPr="004A5705">
        <w:rPr>
          <w:szCs w:val="24"/>
        </w:rPr>
        <w:t>(Provost/</w:t>
      </w:r>
      <w:r w:rsidR="00181301" w:rsidRPr="004A5705">
        <w:rPr>
          <w:szCs w:val="24"/>
        </w:rPr>
        <w:t xml:space="preserve">Academic </w:t>
      </w:r>
      <w:r w:rsidR="00C60B42" w:rsidRPr="004A5705">
        <w:rPr>
          <w:szCs w:val="24"/>
        </w:rPr>
        <w:t>Affairs Officer</w:t>
      </w:r>
      <w:r w:rsidR="00181301" w:rsidRPr="004A5705">
        <w:rPr>
          <w:szCs w:val="24"/>
        </w:rPr>
        <w:t>)</w:t>
      </w:r>
      <w:r w:rsidR="00616828" w:rsidRPr="004A5705">
        <w:rPr>
          <w:szCs w:val="24"/>
        </w:rPr>
        <w:t>:  Dr. Terry Martin</w:t>
      </w:r>
    </w:p>
    <w:p w14:paraId="6C923B90" w14:textId="77777777" w:rsidR="00181301" w:rsidRPr="004A5705" w:rsidRDefault="00181301" w:rsidP="00A70AE9">
      <w:pPr>
        <w:tabs>
          <w:tab w:val="left" w:pos="-90"/>
          <w:tab w:val="left" w:pos="720"/>
        </w:tabs>
        <w:ind w:right="540"/>
        <w:rPr>
          <w:szCs w:val="24"/>
        </w:rPr>
      </w:pPr>
      <w:r w:rsidRPr="004A5705">
        <w:rPr>
          <w:szCs w:val="24"/>
        </w:rPr>
        <w:tab/>
        <w:t>Title</w:t>
      </w:r>
      <w:r w:rsidR="00616828" w:rsidRPr="004A5705">
        <w:rPr>
          <w:szCs w:val="24"/>
        </w:rPr>
        <w:t>:  Senior Vice Provost for Academic Affairs</w:t>
      </w:r>
    </w:p>
    <w:p w14:paraId="41040577" w14:textId="77777777" w:rsidR="0083302F" w:rsidRPr="004A5705" w:rsidRDefault="0083302F" w:rsidP="00A70AE9">
      <w:pPr>
        <w:tabs>
          <w:tab w:val="left" w:pos="-90"/>
          <w:tab w:val="left" w:pos="720"/>
        </w:tabs>
        <w:ind w:right="540"/>
        <w:rPr>
          <w:szCs w:val="24"/>
        </w:rPr>
      </w:pPr>
      <w:r w:rsidRPr="004A5705">
        <w:rPr>
          <w:szCs w:val="24"/>
        </w:rPr>
        <w:tab/>
        <w:t>Name of Institution</w:t>
      </w:r>
      <w:r w:rsidR="00616828" w:rsidRPr="004A5705">
        <w:rPr>
          <w:szCs w:val="24"/>
        </w:rPr>
        <w:t>:  University of Arkansas Fayetteville</w:t>
      </w:r>
    </w:p>
    <w:p w14:paraId="52526D56" w14:textId="77777777" w:rsidR="00181301" w:rsidRPr="004A5705" w:rsidRDefault="00867ECF" w:rsidP="00A70AE9">
      <w:pPr>
        <w:tabs>
          <w:tab w:val="left" w:pos="-90"/>
          <w:tab w:val="left" w:pos="720"/>
        </w:tabs>
        <w:ind w:right="540"/>
        <w:rPr>
          <w:szCs w:val="24"/>
        </w:rPr>
      </w:pPr>
      <w:r w:rsidRPr="004A5705">
        <w:rPr>
          <w:szCs w:val="24"/>
        </w:rPr>
        <w:tab/>
        <w:t>E-mail Address</w:t>
      </w:r>
      <w:r w:rsidR="00616828" w:rsidRPr="004A5705">
        <w:rPr>
          <w:szCs w:val="24"/>
        </w:rPr>
        <w:t>:  tmartin@uark.edu</w:t>
      </w:r>
    </w:p>
    <w:p w14:paraId="3F39648B" w14:textId="77777777" w:rsidR="0083302F" w:rsidRPr="004A5705" w:rsidRDefault="00181301" w:rsidP="00A70AE9">
      <w:pPr>
        <w:tabs>
          <w:tab w:val="left" w:pos="-90"/>
          <w:tab w:val="left" w:pos="720"/>
        </w:tabs>
        <w:ind w:right="540"/>
        <w:rPr>
          <w:szCs w:val="24"/>
        </w:rPr>
      </w:pPr>
      <w:r w:rsidRPr="004A5705">
        <w:rPr>
          <w:szCs w:val="24"/>
        </w:rPr>
        <w:tab/>
      </w:r>
      <w:r w:rsidR="0083302F" w:rsidRPr="004A5705">
        <w:rPr>
          <w:szCs w:val="24"/>
        </w:rPr>
        <w:t>Phone Number</w:t>
      </w:r>
      <w:r w:rsidR="00616828" w:rsidRPr="004A5705">
        <w:rPr>
          <w:szCs w:val="24"/>
        </w:rPr>
        <w:t>:  (479) 575-2151</w:t>
      </w:r>
    </w:p>
    <w:p w14:paraId="17D2FC58" w14:textId="77777777" w:rsidR="00181301" w:rsidRPr="004A5705" w:rsidRDefault="00181301" w:rsidP="00A70AE9">
      <w:pPr>
        <w:tabs>
          <w:tab w:val="left" w:pos="-90"/>
          <w:tab w:val="left" w:pos="720"/>
        </w:tabs>
        <w:ind w:right="540"/>
        <w:rPr>
          <w:szCs w:val="24"/>
        </w:rPr>
      </w:pPr>
      <w:r w:rsidRPr="004A5705">
        <w:rPr>
          <w:szCs w:val="24"/>
        </w:rPr>
        <w:tab/>
      </w:r>
    </w:p>
    <w:p w14:paraId="14277943" w14:textId="0E2E8470" w:rsidR="00181301" w:rsidRPr="004A5705" w:rsidRDefault="00181301" w:rsidP="00A70AE9">
      <w:pPr>
        <w:tabs>
          <w:tab w:val="left" w:pos="-90"/>
          <w:tab w:val="left" w:pos="720"/>
        </w:tabs>
        <w:ind w:right="540"/>
        <w:rPr>
          <w:szCs w:val="24"/>
        </w:rPr>
      </w:pPr>
      <w:r w:rsidRPr="004A5705">
        <w:rPr>
          <w:szCs w:val="24"/>
        </w:rPr>
        <w:tab/>
        <w:t>Name (</w:t>
      </w:r>
      <w:r w:rsidR="00C60B42" w:rsidRPr="004A5705">
        <w:rPr>
          <w:szCs w:val="24"/>
        </w:rPr>
        <w:t xml:space="preserve">Program </w:t>
      </w:r>
      <w:r w:rsidRPr="004A5705">
        <w:rPr>
          <w:szCs w:val="24"/>
        </w:rPr>
        <w:t>Contact Person)</w:t>
      </w:r>
      <w:r w:rsidR="00616828" w:rsidRPr="004A5705">
        <w:rPr>
          <w:szCs w:val="24"/>
        </w:rPr>
        <w:t>:</w:t>
      </w:r>
      <w:r w:rsidR="002B2797" w:rsidRPr="004A5705">
        <w:rPr>
          <w:szCs w:val="24"/>
        </w:rPr>
        <w:t xml:space="preserve"> Peter Ungar or Jo Ann Kvamme</w:t>
      </w:r>
    </w:p>
    <w:p w14:paraId="4963C925" w14:textId="20AD88D4" w:rsidR="00181301" w:rsidRPr="004A5705" w:rsidRDefault="00181301" w:rsidP="00A70AE9">
      <w:pPr>
        <w:tabs>
          <w:tab w:val="left" w:pos="-90"/>
          <w:tab w:val="left" w:pos="720"/>
        </w:tabs>
        <w:ind w:right="540"/>
        <w:rPr>
          <w:szCs w:val="24"/>
        </w:rPr>
      </w:pPr>
      <w:r w:rsidRPr="004A5705">
        <w:rPr>
          <w:szCs w:val="24"/>
        </w:rPr>
        <w:tab/>
        <w:t>Title</w:t>
      </w:r>
      <w:r w:rsidR="00616828" w:rsidRPr="004A5705">
        <w:rPr>
          <w:szCs w:val="24"/>
        </w:rPr>
        <w:t>:</w:t>
      </w:r>
      <w:r w:rsidR="002B2797" w:rsidRPr="004A5705">
        <w:rPr>
          <w:szCs w:val="24"/>
        </w:rPr>
        <w:t xml:space="preserve"> Director/Assistant Director</w:t>
      </w:r>
    </w:p>
    <w:p w14:paraId="071BCCE6" w14:textId="3B05F93A" w:rsidR="002B2797" w:rsidRPr="004A5705" w:rsidRDefault="00181301" w:rsidP="00A70AE9">
      <w:pPr>
        <w:tabs>
          <w:tab w:val="left" w:pos="-90"/>
          <w:tab w:val="left" w:pos="720"/>
        </w:tabs>
        <w:ind w:right="540"/>
        <w:rPr>
          <w:szCs w:val="24"/>
        </w:rPr>
      </w:pPr>
      <w:r w:rsidRPr="004A5705">
        <w:rPr>
          <w:szCs w:val="24"/>
        </w:rPr>
        <w:tab/>
        <w:t>E-mail Address</w:t>
      </w:r>
      <w:r w:rsidR="00616828" w:rsidRPr="004A5705">
        <w:rPr>
          <w:szCs w:val="24"/>
        </w:rPr>
        <w:t>:</w:t>
      </w:r>
      <w:r w:rsidR="002B2797" w:rsidRPr="004A5705">
        <w:rPr>
          <w:szCs w:val="24"/>
        </w:rPr>
        <w:t xml:space="preserve"> </w:t>
      </w:r>
      <w:hyperlink r:id="rId8" w:history="1">
        <w:r w:rsidR="002B2797" w:rsidRPr="004A5705">
          <w:rPr>
            <w:rStyle w:val="Hyperlink"/>
            <w:color w:val="auto"/>
            <w:szCs w:val="24"/>
          </w:rPr>
          <w:t>pungar@uark.edu</w:t>
        </w:r>
      </w:hyperlink>
      <w:r w:rsidR="002B2797" w:rsidRPr="004A5705">
        <w:rPr>
          <w:szCs w:val="24"/>
        </w:rPr>
        <w:t xml:space="preserve"> or </w:t>
      </w:r>
      <w:hyperlink r:id="rId9" w:history="1">
        <w:r w:rsidR="002B2797" w:rsidRPr="004A5705">
          <w:rPr>
            <w:rStyle w:val="Hyperlink"/>
            <w:color w:val="auto"/>
            <w:szCs w:val="24"/>
          </w:rPr>
          <w:t>jkvamme@uark.edu</w:t>
        </w:r>
      </w:hyperlink>
      <w:r w:rsidR="002B2797" w:rsidRPr="004A5705">
        <w:rPr>
          <w:szCs w:val="24"/>
        </w:rPr>
        <w:t xml:space="preserve"> </w:t>
      </w:r>
    </w:p>
    <w:p w14:paraId="6D068363" w14:textId="45D32EAA" w:rsidR="0083302F" w:rsidRPr="004A5705" w:rsidRDefault="00181301" w:rsidP="00A70AE9">
      <w:pPr>
        <w:tabs>
          <w:tab w:val="left" w:pos="-90"/>
          <w:tab w:val="left" w:pos="720"/>
        </w:tabs>
        <w:ind w:right="540"/>
        <w:rPr>
          <w:szCs w:val="24"/>
        </w:rPr>
      </w:pPr>
      <w:r w:rsidRPr="004A5705">
        <w:rPr>
          <w:szCs w:val="24"/>
        </w:rPr>
        <w:tab/>
        <w:t>Phone Number</w:t>
      </w:r>
      <w:r w:rsidR="00616828" w:rsidRPr="004A5705">
        <w:rPr>
          <w:szCs w:val="24"/>
        </w:rPr>
        <w:t>:</w:t>
      </w:r>
      <w:r w:rsidR="002B2797" w:rsidRPr="004A5705">
        <w:rPr>
          <w:szCs w:val="24"/>
        </w:rPr>
        <w:t xml:space="preserve"> 479-575-6603</w:t>
      </w:r>
    </w:p>
    <w:p w14:paraId="2DEB5E1C" w14:textId="77777777" w:rsidR="0083302F" w:rsidRPr="004A5705" w:rsidRDefault="0083302F" w:rsidP="00A70AE9">
      <w:pPr>
        <w:tabs>
          <w:tab w:val="left" w:pos="-90"/>
          <w:tab w:val="left" w:pos="720"/>
        </w:tabs>
        <w:rPr>
          <w:szCs w:val="24"/>
        </w:rPr>
      </w:pPr>
    </w:p>
    <w:p w14:paraId="39861670" w14:textId="77777777" w:rsidR="0083302F" w:rsidRPr="004A5705" w:rsidRDefault="0083302F" w:rsidP="00A70AE9">
      <w:pPr>
        <w:tabs>
          <w:tab w:val="left" w:pos="720"/>
        </w:tabs>
        <w:rPr>
          <w:szCs w:val="24"/>
        </w:rPr>
      </w:pPr>
      <w:r w:rsidRPr="004A5705">
        <w:rPr>
          <w:szCs w:val="24"/>
        </w:rPr>
        <w:t xml:space="preserve"> 5.  </w:t>
      </w:r>
      <w:r w:rsidR="00A70AE9" w:rsidRPr="004A5705">
        <w:rPr>
          <w:szCs w:val="24"/>
        </w:rPr>
        <w:tab/>
      </w:r>
      <w:r w:rsidRPr="004A5705">
        <w:rPr>
          <w:b/>
          <w:szCs w:val="24"/>
        </w:rPr>
        <w:t>PROGRAM SUMMARY</w:t>
      </w:r>
    </w:p>
    <w:p w14:paraId="68179E5A" w14:textId="39CC74C1" w:rsidR="0083302F" w:rsidRPr="004A5705" w:rsidRDefault="00A70AE9" w:rsidP="00A70AE9">
      <w:pPr>
        <w:tabs>
          <w:tab w:val="left" w:pos="-90"/>
          <w:tab w:val="left" w:pos="720"/>
        </w:tabs>
        <w:ind w:left="720" w:right="540" w:hanging="720"/>
        <w:rPr>
          <w:szCs w:val="24"/>
        </w:rPr>
      </w:pPr>
      <w:r w:rsidRPr="004A5705">
        <w:rPr>
          <w:szCs w:val="24"/>
        </w:rPr>
        <w:tab/>
      </w:r>
      <w:r w:rsidR="0083302F" w:rsidRPr="004A5705">
        <w:rPr>
          <w:szCs w:val="24"/>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14:paraId="576DD864" w14:textId="77777777" w:rsidR="002E7AE4" w:rsidRPr="004A5705" w:rsidRDefault="002E7AE4" w:rsidP="00A25B74">
      <w:pPr>
        <w:pStyle w:val="NormalWeb"/>
        <w:ind w:left="720"/>
      </w:pPr>
      <w:r w:rsidRPr="004A5705">
        <w:t>The Environmental Dynamics faculty prepare program graduates to enter the workforce as leaders in the global effort to understand interactions between humans and the environment.  Environmental Dynamics students can learn from nearly 100 affiliated faculty members and make use of state-of-the-art research facilities and laboratories throughout our campus. Our approach is interdisciplinary and allows students to work across departments and colleges to gain the tools needed to address today’s most pressing environmental issues. The Environmental Dynamics program’s focus is unique and two-tiered, providing students with a deep-time perspective, which gives human-environmental interactions context, and sustainability/resilience, which gives them relevance. This approach benefits all Environmental Dynamics students and prepares them to meet the challenges of employment that advanced degree-holding professionals face in today’s world.</w:t>
      </w:r>
    </w:p>
    <w:p w14:paraId="18BC1DF6" w14:textId="57BD5FF2" w:rsidR="008B1684" w:rsidRPr="004A5705" w:rsidRDefault="008B1684" w:rsidP="00A70AE9">
      <w:pPr>
        <w:tabs>
          <w:tab w:val="left" w:pos="-90"/>
          <w:tab w:val="left" w:pos="720"/>
        </w:tabs>
        <w:ind w:left="720" w:right="540" w:hanging="720"/>
        <w:rPr>
          <w:szCs w:val="24"/>
        </w:rPr>
      </w:pPr>
      <w:r w:rsidRPr="004A5705">
        <w:rPr>
          <w:szCs w:val="24"/>
        </w:rPr>
        <w:tab/>
        <w:t xml:space="preserve">The </w:t>
      </w:r>
      <w:r w:rsidR="00A25B74" w:rsidRPr="004A5705">
        <w:rPr>
          <w:szCs w:val="24"/>
        </w:rPr>
        <w:t>master’s</w:t>
      </w:r>
      <w:r w:rsidRPr="004A5705">
        <w:rPr>
          <w:szCs w:val="24"/>
        </w:rPr>
        <w:t xml:space="preserve"> program will include the four foundation</w:t>
      </w:r>
      <w:r w:rsidR="002E7AE4" w:rsidRPr="004A5705">
        <w:rPr>
          <w:szCs w:val="24"/>
        </w:rPr>
        <w:t>al</w:t>
      </w:r>
      <w:r w:rsidRPr="004A5705">
        <w:rPr>
          <w:szCs w:val="24"/>
        </w:rPr>
        <w:t xml:space="preserve"> courses </w:t>
      </w:r>
      <w:r w:rsidR="00276DA5" w:rsidRPr="004A5705">
        <w:rPr>
          <w:szCs w:val="24"/>
        </w:rPr>
        <w:t>and</w:t>
      </w:r>
      <w:r w:rsidRPr="004A5705">
        <w:rPr>
          <w:szCs w:val="24"/>
        </w:rPr>
        <w:t xml:space="preserve"> an additional 12 hours of specialized coursework</w:t>
      </w:r>
      <w:r w:rsidR="00276DA5" w:rsidRPr="004A5705">
        <w:rPr>
          <w:szCs w:val="24"/>
        </w:rPr>
        <w:t xml:space="preserve">.  There will be an additional </w:t>
      </w:r>
      <w:r w:rsidRPr="004A5705">
        <w:rPr>
          <w:szCs w:val="24"/>
        </w:rPr>
        <w:t xml:space="preserve">six thesis hours </w:t>
      </w:r>
      <w:r w:rsidR="00276DA5" w:rsidRPr="004A5705">
        <w:rPr>
          <w:szCs w:val="24"/>
        </w:rPr>
        <w:t xml:space="preserve">(and successful thesis completion and defense) </w:t>
      </w:r>
      <w:r w:rsidRPr="004A5705">
        <w:rPr>
          <w:szCs w:val="24"/>
        </w:rPr>
        <w:t xml:space="preserve">or a total of 36 hours </w:t>
      </w:r>
      <w:r w:rsidR="00276DA5" w:rsidRPr="004A5705">
        <w:rPr>
          <w:szCs w:val="24"/>
        </w:rPr>
        <w:t>of course work for completion of master’s degree requirements</w:t>
      </w:r>
      <w:r w:rsidRPr="004A5705">
        <w:rPr>
          <w:szCs w:val="24"/>
        </w:rPr>
        <w:t xml:space="preserve">. </w:t>
      </w:r>
    </w:p>
    <w:p w14:paraId="57BC7507" w14:textId="77777777" w:rsidR="002E7AE4" w:rsidRPr="004A5705" w:rsidRDefault="002E7AE4" w:rsidP="00A70AE9">
      <w:pPr>
        <w:tabs>
          <w:tab w:val="left" w:pos="-90"/>
          <w:tab w:val="left" w:pos="720"/>
        </w:tabs>
        <w:ind w:left="720" w:right="540" w:hanging="720"/>
        <w:rPr>
          <w:szCs w:val="24"/>
        </w:rPr>
      </w:pPr>
    </w:p>
    <w:p w14:paraId="6D22D076" w14:textId="6DE94D09" w:rsidR="0083302F" w:rsidRPr="004A5705" w:rsidRDefault="002B2797" w:rsidP="00A70AE9">
      <w:pPr>
        <w:tabs>
          <w:tab w:val="left" w:pos="720"/>
        </w:tabs>
        <w:ind w:left="720" w:hanging="720"/>
        <w:rPr>
          <w:szCs w:val="24"/>
        </w:rPr>
      </w:pPr>
      <w:r w:rsidRPr="004A5705">
        <w:rPr>
          <w:szCs w:val="24"/>
        </w:rPr>
        <w:tab/>
        <w:t>The ENDY program would like to add a master’s degree to this current PhD only program. The only curriculum change would be the addition of an ENDY 600V Thesis hours. The current program will not be modified</w:t>
      </w:r>
      <w:r w:rsidR="00276DA5" w:rsidRPr="004A5705">
        <w:rPr>
          <w:szCs w:val="24"/>
        </w:rPr>
        <w:t>.  This will</w:t>
      </w:r>
      <w:r w:rsidRPr="004A5705">
        <w:rPr>
          <w:szCs w:val="24"/>
        </w:rPr>
        <w:t xml:space="preserve"> add </w:t>
      </w:r>
      <w:r w:rsidR="00276DA5" w:rsidRPr="004A5705">
        <w:rPr>
          <w:szCs w:val="24"/>
        </w:rPr>
        <w:t>f</w:t>
      </w:r>
      <w:r w:rsidRPr="004A5705">
        <w:rPr>
          <w:szCs w:val="24"/>
        </w:rPr>
        <w:t xml:space="preserve">lexibility to the program </w:t>
      </w:r>
      <w:r w:rsidR="00276DA5" w:rsidRPr="004A5705">
        <w:rPr>
          <w:szCs w:val="24"/>
        </w:rPr>
        <w:t xml:space="preserve">to </w:t>
      </w:r>
      <w:r w:rsidRPr="004A5705">
        <w:rPr>
          <w:szCs w:val="24"/>
        </w:rPr>
        <w:t xml:space="preserve">allow students to enter with a bachelor’s degree with a path through a masters to the PhD. </w:t>
      </w:r>
      <w:r w:rsidR="00276DA5" w:rsidRPr="004A5705">
        <w:rPr>
          <w:szCs w:val="24"/>
        </w:rPr>
        <w:t xml:space="preserve"> Existing resources are sufficient to add this program.  </w:t>
      </w:r>
      <w:r w:rsidRPr="004A5705">
        <w:rPr>
          <w:szCs w:val="24"/>
        </w:rPr>
        <w:t xml:space="preserve">There will not be </w:t>
      </w:r>
      <w:r w:rsidR="00276DA5" w:rsidRPr="004A5705">
        <w:rPr>
          <w:szCs w:val="24"/>
        </w:rPr>
        <w:t>need</w:t>
      </w:r>
      <w:r w:rsidRPr="004A5705">
        <w:rPr>
          <w:szCs w:val="24"/>
        </w:rPr>
        <w:t xml:space="preserve"> for increases in faculty, library, facilities or equipment.</w:t>
      </w:r>
    </w:p>
    <w:p w14:paraId="0D379B5C" w14:textId="77777777" w:rsidR="00276DA5" w:rsidRPr="004A5705" w:rsidRDefault="00276DA5" w:rsidP="00A70AE9">
      <w:pPr>
        <w:tabs>
          <w:tab w:val="left" w:pos="720"/>
        </w:tabs>
        <w:ind w:left="720" w:hanging="720"/>
        <w:rPr>
          <w:szCs w:val="24"/>
        </w:rPr>
      </w:pPr>
    </w:p>
    <w:p w14:paraId="6BA4430A" w14:textId="79A3A9DA" w:rsidR="0083302F" w:rsidRPr="004A5705" w:rsidRDefault="00A70AE9" w:rsidP="00A70AE9">
      <w:pPr>
        <w:tabs>
          <w:tab w:val="left" w:pos="720"/>
        </w:tabs>
        <w:ind w:left="720" w:right="-450" w:hanging="720"/>
        <w:rPr>
          <w:szCs w:val="24"/>
        </w:rPr>
      </w:pPr>
      <w:r w:rsidRPr="004A5705">
        <w:rPr>
          <w:szCs w:val="24"/>
        </w:rPr>
        <w:tab/>
      </w:r>
      <w:r w:rsidR="00543BA1" w:rsidRPr="004A5705">
        <w:rPr>
          <w:szCs w:val="24"/>
        </w:rPr>
        <w:t xml:space="preserve">List </w:t>
      </w:r>
      <w:r w:rsidR="0083302F" w:rsidRPr="004A5705">
        <w:rPr>
          <w:szCs w:val="24"/>
        </w:rPr>
        <w:t>degree programs</w:t>
      </w:r>
      <w:r w:rsidR="00543BA1" w:rsidRPr="004A5705">
        <w:rPr>
          <w:szCs w:val="24"/>
        </w:rPr>
        <w:t xml:space="preserve"> or emphasis areas currently offered</w:t>
      </w:r>
      <w:r w:rsidR="0083302F" w:rsidRPr="004A5705">
        <w:rPr>
          <w:szCs w:val="24"/>
        </w:rPr>
        <w:t xml:space="preserve"> </w:t>
      </w:r>
      <w:r w:rsidR="00543BA1" w:rsidRPr="004A5705">
        <w:rPr>
          <w:szCs w:val="24"/>
        </w:rPr>
        <w:t xml:space="preserve">at the </w:t>
      </w:r>
      <w:r w:rsidR="001C7CA2" w:rsidRPr="004A5705">
        <w:rPr>
          <w:szCs w:val="24"/>
        </w:rPr>
        <w:t xml:space="preserve">institution </w:t>
      </w:r>
      <w:r w:rsidR="00C60B42" w:rsidRPr="004A5705">
        <w:rPr>
          <w:szCs w:val="24"/>
        </w:rPr>
        <w:t>that</w:t>
      </w:r>
      <w:r w:rsidR="00E03FD0" w:rsidRPr="004A5705">
        <w:rPr>
          <w:szCs w:val="24"/>
        </w:rPr>
        <w:t xml:space="preserve"> </w:t>
      </w:r>
      <w:r w:rsidRPr="004A5705">
        <w:rPr>
          <w:szCs w:val="24"/>
        </w:rPr>
        <w:t>s</w:t>
      </w:r>
      <w:r w:rsidR="00C60B42" w:rsidRPr="004A5705">
        <w:rPr>
          <w:szCs w:val="24"/>
        </w:rPr>
        <w:t>upport</w:t>
      </w:r>
      <w:r w:rsidR="0083302F" w:rsidRPr="004A5705">
        <w:rPr>
          <w:szCs w:val="24"/>
        </w:rPr>
        <w:t xml:space="preserve"> the proposed program.</w:t>
      </w:r>
    </w:p>
    <w:p w14:paraId="16B8175E" w14:textId="612986ED" w:rsidR="008B1684" w:rsidRPr="004A5705" w:rsidRDefault="008B1684" w:rsidP="00A70AE9">
      <w:pPr>
        <w:tabs>
          <w:tab w:val="left" w:pos="720"/>
        </w:tabs>
        <w:ind w:left="720" w:right="-450" w:hanging="720"/>
        <w:rPr>
          <w:szCs w:val="24"/>
        </w:rPr>
      </w:pPr>
      <w:r w:rsidRPr="004A5705">
        <w:rPr>
          <w:szCs w:val="24"/>
        </w:rPr>
        <w:tab/>
        <w:t>Presently, undergraduate programs in Biological Sciences, Crop, Soils and Environmental Science, Anthropology, Geosciences, Agricultural Economics, Architecture and various Engineering programs all have graduates that are a good fit for the Environmental Dynamics Program. Presently, they must obtain a masters in a related field before applying to ENDY.</w:t>
      </w:r>
    </w:p>
    <w:p w14:paraId="17ACC05C" w14:textId="77777777" w:rsidR="0083302F" w:rsidRPr="004A5705" w:rsidRDefault="0083302F" w:rsidP="00A70AE9">
      <w:pPr>
        <w:tabs>
          <w:tab w:val="left" w:pos="720"/>
        </w:tabs>
        <w:ind w:left="720" w:hanging="720"/>
        <w:rPr>
          <w:szCs w:val="24"/>
        </w:rPr>
      </w:pPr>
    </w:p>
    <w:p w14:paraId="595C4849" w14:textId="77777777" w:rsidR="00166782" w:rsidRPr="004A5705" w:rsidRDefault="0083302F" w:rsidP="00A70AE9">
      <w:pPr>
        <w:tabs>
          <w:tab w:val="left" w:pos="-90"/>
          <w:tab w:val="left" w:pos="720"/>
        </w:tabs>
        <w:rPr>
          <w:b/>
          <w:szCs w:val="24"/>
        </w:rPr>
      </w:pPr>
      <w:r w:rsidRPr="004A5705">
        <w:rPr>
          <w:szCs w:val="24"/>
        </w:rPr>
        <w:t xml:space="preserve"> 6.  </w:t>
      </w:r>
      <w:r w:rsidR="00A70AE9" w:rsidRPr="004A5705">
        <w:rPr>
          <w:szCs w:val="24"/>
        </w:rPr>
        <w:tab/>
      </w:r>
      <w:r w:rsidRPr="004A5705">
        <w:rPr>
          <w:b/>
          <w:szCs w:val="24"/>
        </w:rPr>
        <w:t>NEED FOR THE PROGRAM</w:t>
      </w:r>
      <w:r w:rsidR="00166782" w:rsidRPr="004A5705">
        <w:rPr>
          <w:b/>
          <w:szCs w:val="24"/>
        </w:rPr>
        <w:t xml:space="preserve">  </w:t>
      </w:r>
    </w:p>
    <w:p w14:paraId="444E0192" w14:textId="76329529" w:rsidR="00166782" w:rsidRPr="004A5705" w:rsidRDefault="00166782" w:rsidP="00A70AE9">
      <w:pPr>
        <w:tabs>
          <w:tab w:val="left" w:pos="-90"/>
          <w:tab w:val="left" w:pos="720"/>
        </w:tabs>
        <w:rPr>
          <w:szCs w:val="24"/>
        </w:rPr>
      </w:pPr>
      <w:r w:rsidRPr="004A5705">
        <w:rPr>
          <w:szCs w:val="24"/>
        </w:rPr>
        <w:tab/>
        <w:t>(Submit Employer Needs Survey Forms)</w:t>
      </w:r>
      <w:r w:rsidR="004A677B" w:rsidRPr="004A5705">
        <w:rPr>
          <w:szCs w:val="24"/>
        </w:rPr>
        <w:t xml:space="preserve"> </w:t>
      </w:r>
    </w:p>
    <w:p w14:paraId="7F9F0AD6" w14:textId="77777777" w:rsidR="0083302F" w:rsidRPr="004A5705" w:rsidRDefault="00A70AE9" w:rsidP="00A70AE9">
      <w:pPr>
        <w:tabs>
          <w:tab w:val="left" w:pos="720"/>
        </w:tabs>
        <w:ind w:left="720" w:right="540" w:hanging="720"/>
        <w:rPr>
          <w:szCs w:val="24"/>
        </w:rPr>
      </w:pPr>
      <w:r w:rsidRPr="004A5705">
        <w:rPr>
          <w:szCs w:val="24"/>
        </w:rPr>
        <w:tab/>
      </w:r>
      <w:r w:rsidR="0083302F" w:rsidRPr="004A5705">
        <w:rPr>
          <w:szCs w:val="24"/>
        </w:rPr>
        <w:t>Provide survey data</w:t>
      </w:r>
      <w:r w:rsidR="00695091" w:rsidRPr="004A5705">
        <w:rPr>
          <w:szCs w:val="24"/>
        </w:rPr>
        <w:t xml:space="preserve">.  Submit </w:t>
      </w:r>
      <w:r w:rsidR="0083302F" w:rsidRPr="004A5705">
        <w:rPr>
          <w:szCs w:val="24"/>
        </w:rPr>
        <w:t>number</w:t>
      </w:r>
      <w:r w:rsidR="00695091" w:rsidRPr="004A5705">
        <w:rPr>
          <w:szCs w:val="24"/>
        </w:rPr>
        <w:t>s</w:t>
      </w:r>
      <w:r w:rsidR="00816E78" w:rsidRPr="004A5705">
        <w:rPr>
          <w:szCs w:val="24"/>
        </w:rPr>
        <w:t xml:space="preserve"> that show </w:t>
      </w:r>
      <w:r w:rsidR="0083302F" w:rsidRPr="004A5705">
        <w:rPr>
          <w:szCs w:val="24"/>
        </w:rPr>
        <w:t>job availability, corporate demands and employment/wage projections</w:t>
      </w:r>
      <w:r w:rsidR="00816E78" w:rsidRPr="004A5705">
        <w:rPr>
          <w:szCs w:val="24"/>
        </w:rPr>
        <w:t>, not student interest and anticipated enrollment.</w:t>
      </w:r>
      <w:r w:rsidR="0083302F" w:rsidRPr="004A5705">
        <w:rPr>
          <w:szCs w:val="24"/>
        </w:rPr>
        <w:t xml:space="preserve">  Focus mostly on state needs and less on regional and national needs, unless applicable to the program.</w:t>
      </w:r>
    </w:p>
    <w:p w14:paraId="136FBAEA" w14:textId="77777777" w:rsidR="0083302F" w:rsidRPr="004A5705" w:rsidRDefault="0083302F" w:rsidP="00A70AE9">
      <w:pPr>
        <w:tabs>
          <w:tab w:val="left" w:pos="720"/>
        </w:tabs>
        <w:ind w:left="720" w:hanging="720"/>
        <w:rPr>
          <w:szCs w:val="24"/>
        </w:rPr>
      </w:pPr>
    </w:p>
    <w:p w14:paraId="4062708F" w14:textId="77777777" w:rsidR="0083302F" w:rsidRPr="004A5705" w:rsidRDefault="00A70AE9" w:rsidP="00A70AE9">
      <w:pPr>
        <w:pStyle w:val="BodyTextIndent"/>
        <w:tabs>
          <w:tab w:val="clear" w:pos="-90"/>
          <w:tab w:val="clear" w:pos="540"/>
          <w:tab w:val="clear" w:pos="810"/>
          <w:tab w:val="left" w:pos="720"/>
        </w:tabs>
        <w:ind w:left="720" w:hanging="720"/>
        <w:rPr>
          <w:rFonts w:ascii="Times New Roman" w:hAnsi="Times New Roman"/>
          <w:szCs w:val="24"/>
        </w:rPr>
      </w:pPr>
      <w:r w:rsidRPr="004A5705">
        <w:rPr>
          <w:rFonts w:ascii="Times New Roman" w:hAnsi="Times New Roman"/>
          <w:szCs w:val="24"/>
        </w:rPr>
        <w:tab/>
      </w:r>
      <w:r w:rsidR="0083302F" w:rsidRPr="004A5705">
        <w:rPr>
          <w:rFonts w:ascii="Times New Roman" w:hAnsi="Times New Roman"/>
          <w:szCs w:val="24"/>
        </w:rPr>
        <w:t xml:space="preserve">Survey data can be obtained by telephone, letters of interest, student inquiry, etc.  Focus mostly on state needs for undergraduate programs; </w:t>
      </w:r>
      <w:r w:rsidR="00695091" w:rsidRPr="004A5705">
        <w:rPr>
          <w:rFonts w:ascii="Times New Roman" w:hAnsi="Times New Roman"/>
          <w:szCs w:val="24"/>
        </w:rPr>
        <w:t xml:space="preserve">for graduate programs, focus on </w:t>
      </w:r>
      <w:r w:rsidR="0083302F" w:rsidRPr="004A5705">
        <w:rPr>
          <w:rFonts w:ascii="Times New Roman" w:hAnsi="Times New Roman"/>
          <w:szCs w:val="24"/>
        </w:rPr>
        <w:t>state, regional and national needs.</w:t>
      </w:r>
    </w:p>
    <w:p w14:paraId="1B84F7B7" w14:textId="77777777" w:rsidR="0083302F" w:rsidRPr="004A5705" w:rsidRDefault="0083302F" w:rsidP="00A70AE9">
      <w:pPr>
        <w:tabs>
          <w:tab w:val="left" w:pos="720"/>
        </w:tabs>
        <w:ind w:left="720" w:hanging="720"/>
        <w:rPr>
          <w:szCs w:val="24"/>
        </w:rPr>
      </w:pPr>
    </w:p>
    <w:p w14:paraId="571FF22F" w14:textId="2C297D88" w:rsidR="0083302F" w:rsidRDefault="00A70AE9" w:rsidP="00A70AE9">
      <w:pPr>
        <w:tabs>
          <w:tab w:val="left" w:pos="720"/>
        </w:tabs>
        <w:ind w:left="720" w:hanging="720"/>
        <w:rPr>
          <w:szCs w:val="24"/>
        </w:rPr>
      </w:pPr>
      <w:r w:rsidRPr="004A5705">
        <w:rPr>
          <w:szCs w:val="24"/>
        </w:rPr>
        <w:tab/>
      </w:r>
      <w:r w:rsidR="0083302F" w:rsidRPr="004A5705">
        <w:rPr>
          <w:szCs w:val="24"/>
        </w:rPr>
        <w:t>Provide names</w:t>
      </w:r>
      <w:r w:rsidR="00816E78" w:rsidRPr="004A5705">
        <w:rPr>
          <w:szCs w:val="24"/>
        </w:rPr>
        <w:t xml:space="preserve"> and </w:t>
      </w:r>
      <w:r w:rsidR="0083302F" w:rsidRPr="004A5705">
        <w:rPr>
          <w:szCs w:val="24"/>
        </w:rPr>
        <w:t>types of organizations/businesses surveyed.</w:t>
      </w:r>
    </w:p>
    <w:p w14:paraId="4EC19230" w14:textId="19184474" w:rsidR="00805143" w:rsidRDefault="00805143" w:rsidP="00A70AE9">
      <w:pPr>
        <w:tabs>
          <w:tab w:val="left" w:pos="720"/>
        </w:tabs>
        <w:ind w:left="720" w:hanging="720"/>
        <w:rPr>
          <w:szCs w:val="24"/>
        </w:rPr>
      </w:pPr>
    </w:p>
    <w:p w14:paraId="260F9D2E" w14:textId="77777777" w:rsidR="00805143" w:rsidRPr="004A5705" w:rsidRDefault="00805143" w:rsidP="00805143">
      <w:pPr>
        <w:tabs>
          <w:tab w:val="left" w:pos="720"/>
        </w:tabs>
        <w:ind w:left="720" w:hanging="720"/>
        <w:rPr>
          <w:szCs w:val="24"/>
        </w:rPr>
      </w:pPr>
      <w:r>
        <w:rPr>
          <w:szCs w:val="24"/>
        </w:rPr>
        <w:tab/>
      </w:r>
      <w:r w:rsidRPr="004A5705">
        <w:rPr>
          <w:szCs w:val="24"/>
        </w:rPr>
        <w:t>Letters of support should address the following when relevant:  the number of current/anticipated job vacancies, whether the degree is desired or required for advancement, the increase in wages projected based on additional education, etc.</w:t>
      </w:r>
    </w:p>
    <w:p w14:paraId="195B4637" w14:textId="04F6CCA3" w:rsidR="00C87198" w:rsidRDefault="00C87198" w:rsidP="00A70AE9">
      <w:pPr>
        <w:tabs>
          <w:tab w:val="left" w:pos="720"/>
        </w:tabs>
        <w:ind w:left="720" w:hanging="720"/>
        <w:rPr>
          <w:szCs w:val="24"/>
        </w:rPr>
      </w:pPr>
    </w:p>
    <w:p w14:paraId="1DE7FDEE" w14:textId="2CA5E66E" w:rsidR="00DA1A99" w:rsidRPr="004A5705" w:rsidRDefault="00C87198" w:rsidP="00DA1A99">
      <w:pPr>
        <w:tabs>
          <w:tab w:val="left" w:pos="720"/>
        </w:tabs>
        <w:ind w:left="720" w:hanging="720"/>
        <w:rPr>
          <w:szCs w:val="24"/>
        </w:rPr>
      </w:pPr>
      <w:r>
        <w:rPr>
          <w:szCs w:val="24"/>
        </w:rPr>
        <w:tab/>
      </w:r>
      <w:r w:rsidR="00DA1A99">
        <w:rPr>
          <w:szCs w:val="24"/>
        </w:rPr>
        <w:t>Workforce Analysis Request Form has been submitted to Dr. Nathan Smith, in place of the survey data</w:t>
      </w:r>
      <w:r w:rsidR="00190529">
        <w:rPr>
          <w:szCs w:val="24"/>
        </w:rPr>
        <w:t xml:space="preserve"> and is attached as Appendix </w:t>
      </w:r>
      <w:r w:rsidR="009B730F">
        <w:rPr>
          <w:szCs w:val="24"/>
        </w:rPr>
        <w:t>B, I</w:t>
      </w:r>
      <w:r w:rsidR="00DA1A99">
        <w:rPr>
          <w:szCs w:val="24"/>
        </w:rPr>
        <w:t xml:space="preserve">. </w:t>
      </w:r>
    </w:p>
    <w:p w14:paraId="5F340951" w14:textId="57D527D1" w:rsidR="0083302F" w:rsidRPr="004A5705" w:rsidRDefault="00C87198" w:rsidP="00805143">
      <w:pPr>
        <w:tabs>
          <w:tab w:val="left" w:pos="720"/>
        </w:tabs>
        <w:ind w:left="720" w:hanging="720"/>
        <w:rPr>
          <w:szCs w:val="24"/>
        </w:rPr>
      </w:pPr>
      <w:r>
        <w:rPr>
          <w:szCs w:val="24"/>
        </w:rPr>
        <w:t xml:space="preserve"> </w:t>
      </w:r>
    </w:p>
    <w:p w14:paraId="6A56500D" w14:textId="77777777" w:rsidR="0083302F" w:rsidRPr="004A5705" w:rsidRDefault="00A70AE9" w:rsidP="00A70AE9">
      <w:pPr>
        <w:tabs>
          <w:tab w:val="left" w:pos="-90"/>
          <w:tab w:val="left" w:pos="720"/>
        </w:tabs>
        <w:ind w:left="720" w:hanging="720"/>
        <w:rPr>
          <w:szCs w:val="24"/>
        </w:rPr>
      </w:pPr>
      <w:r w:rsidRPr="004A5705">
        <w:rPr>
          <w:szCs w:val="24"/>
        </w:rPr>
        <w:tab/>
      </w:r>
      <w:r w:rsidR="0083302F" w:rsidRPr="004A5705">
        <w:rPr>
          <w:szCs w:val="24"/>
        </w:rPr>
        <w:t xml:space="preserve">Indicate if employer tuition assistance is provided or </w:t>
      </w:r>
      <w:r w:rsidR="00816E78" w:rsidRPr="004A5705">
        <w:rPr>
          <w:szCs w:val="24"/>
        </w:rPr>
        <w:t xml:space="preserve">if there are </w:t>
      </w:r>
      <w:r w:rsidR="0083302F" w:rsidRPr="004A5705">
        <w:rPr>
          <w:szCs w:val="24"/>
        </w:rPr>
        <w:t>other enrollment incentives.</w:t>
      </w:r>
    </w:p>
    <w:p w14:paraId="5872E34A" w14:textId="77777777" w:rsidR="00691847" w:rsidRDefault="003D3F71" w:rsidP="00A70AE9">
      <w:pPr>
        <w:tabs>
          <w:tab w:val="left" w:pos="-90"/>
          <w:tab w:val="left" w:pos="720"/>
        </w:tabs>
        <w:ind w:left="720" w:hanging="720"/>
        <w:rPr>
          <w:szCs w:val="24"/>
        </w:rPr>
      </w:pPr>
      <w:r w:rsidRPr="004A5705">
        <w:rPr>
          <w:szCs w:val="24"/>
        </w:rPr>
        <w:tab/>
      </w:r>
    </w:p>
    <w:p w14:paraId="0C49E495" w14:textId="3FC1540D" w:rsidR="0083302F" w:rsidRPr="004A5705" w:rsidRDefault="00691847" w:rsidP="00A70AE9">
      <w:pPr>
        <w:tabs>
          <w:tab w:val="left" w:pos="-90"/>
          <w:tab w:val="left" w:pos="720"/>
        </w:tabs>
        <w:ind w:left="720" w:hanging="720"/>
        <w:rPr>
          <w:szCs w:val="24"/>
        </w:rPr>
      </w:pPr>
      <w:r>
        <w:rPr>
          <w:szCs w:val="24"/>
        </w:rPr>
        <w:tab/>
      </w:r>
      <w:r w:rsidR="003D3F71" w:rsidRPr="004A5705">
        <w:rPr>
          <w:szCs w:val="24"/>
        </w:rPr>
        <w:t>NA</w:t>
      </w:r>
    </w:p>
    <w:p w14:paraId="7C320B87" w14:textId="77777777" w:rsidR="00691847" w:rsidRDefault="00A70AE9" w:rsidP="00A70AE9">
      <w:pPr>
        <w:tabs>
          <w:tab w:val="left" w:pos="-90"/>
          <w:tab w:val="left" w:pos="720"/>
        </w:tabs>
        <w:ind w:left="720" w:hanging="720"/>
        <w:rPr>
          <w:szCs w:val="24"/>
        </w:rPr>
      </w:pPr>
      <w:r w:rsidRPr="004A5705">
        <w:rPr>
          <w:szCs w:val="24"/>
        </w:rPr>
        <w:tab/>
      </w:r>
    </w:p>
    <w:p w14:paraId="09D2E426" w14:textId="162043E7" w:rsidR="0057600F" w:rsidRDefault="00691847" w:rsidP="00A70AE9">
      <w:pPr>
        <w:tabs>
          <w:tab w:val="left" w:pos="-90"/>
          <w:tab w:val="left" w:pos="720"/>
        </w:tabs>
        <w:ind w:left="720" w:hanging="720"/>
        <w:rPr>
          <w:szCs w:val="24"/>
        </w:rPr>
      </w:pPr>
      <w:r>
        <w:rPr>
          <w:szCs w:val="24"/>
        </w:rPr>
        <w:tab/>
      </w:r>
      <w:r w:rsidR="00125F73" w:rsidRPr="004A5705">
        <w:rPr>
          <w:szCs w:val="24"/>
        </w:rPr>
        <w:t>Describe what need the proposed</w:t>
      </w:r>
      <w:r w:rsidR="0057600F" w:rsidRPr="004A5705">
        <w:rPr>
          <w:szCs w:val="24"/>
        </w:rPr>
        <w:t xml:space="preserve"> program will address and how the </w:t>
      </w:r>
      <w:r w:rsidR="00125F73" w:rsidRPr="004A5705">
        <w:rPr>
          <w:szCs w:val="24"/>
        </w:rPr>
        <w:t>institution became aware of this</w:t>
      </w:r>
      <w:r w:rsidR="0057600F" w:rsidRPr="004A5705">
        <w:rPr>
          <w:szCs w:val="24"/>
        </w:rPr>
        <w:t xml:space="preserve"> need.</w:t>
      </w:r>
      <w:r w:rsidR="002A7D92" w:rsidRPr="004A5705">
        <w:rPr>
          <w:szCs w:val="24"/>
        </w:rPr>
        <w:t xml:space="preserve">  </w:t>
      </w:r>
    </w:p>
    <w:p w14:paraId="6ED9B91A" w14:textId="4F632CAA" w:rsidR="003D5406" w:rsidRPr="004A5705" w:rsidRDefault="003D5406" w:rsidP="00A70AE9">
      <w:pPr>
        <w:tabs>
          <w:tab w:val="left" w:pos="-90"/>
          <w:tab w:val="left" w:pos="720"/>
        </w:tabs>
        <w:ind w:left="720" w:hanging="720"/>
        <w:rPr>
          <w:szCs w:val="24"/>
        </w:rPr>
      </w:pPr>
      <w:r>
        <w:rPr>
          <w:szCs w:val="24"/>
        </w:rPr>
        <w:tab/>
        <w:t xml:space="preserve">According to Environmental Science Careers “The job outlook for environmental scientists is excellent. Employment is projected to grow 15% from 2012-2022, which is faster than the average for all occupations. Issues like climate change and fracking have spurred more public interest in the environment.” </w:t>
      </w:r>
      <w:hyperlink r:id="rId10" w:history="1">
        <w:r w:rsidRPr="00297479">
          <w:rPr>
            <w:rStyle w:val="Hyperlink"/>
            <w:szCs w:val="24"/>
          </w:rPr>
          <w:t>https://www.environmentalscience.org/careers</w:t>
        </w:r>
      </w:hyperlink>
      <w:r>
        <w:rPr>
          <w:szCs w:val="24"/>
        </w:rPr>
        <w:t xml:space="preserve"> Also, </w:t>
      </w:r>
      <w:r w:rsidR="008E3F55">
        <w:rPr>
          <w:szCs w:val="24"/>
        </w:rPr>
        <w:t>a</w:t>
      </w:r>
      <w:r>
        <w:rPr>
          <w:szCs w:val="24"/>
        </w:rPr>
        <w:t xml:space="preserve">ccording to the </w:t>
      </w:r>
      <w:r w:rsidR="008E3F55">
        <w:rPr>
          <w:szCs w:val="24"/>
        </w:rPr>
        <w:t xml:space="preserve">Bureau </w:t>
      </w:r>
      <w:r>
        <w:rPr>
          <w:szCs w:val="24"/>
        </w:rPr>
        <w:t>of Labor</w:t>
      </w:r>
      <w:r w:rsidR="008E3F55">
        <w:rPr>
          <w:szCs w:val="24"/>
        </w:rPr>
        <w:t xml:space="preserve"> Statistics Environmental Scientists and Specialists have a job outlook from 2018-2028 growing 8% (faster than average). While many have bachelor’s degree, we feel the complex issues will be soon requiring master’s level of expertise.</w:t>
      </w:r>
      <w:r w:rsidR="008E3F55" w:rsidRPr="008E3F55">
        <w:t xml:space="preserve"> </w:t>
      </w:r>
      <w:hyperlink r:id="rId11" w:history="1">
        <w:r w:rsidR="008E3F55" w:rsidRPr="00297479">
          <w:rPr>
            <w:rStyle w:val="Hyperlink"/>
            <w:szCs w:val="24"/>
          </w:rPr>
          <w:t>https://www.bls.gov/ooh/life-physical-and-social-science/mobile/environmental-scientists-and-specialists.htm</w:t>
        </w:r>
      </w:hyperlink>
      <w:r w:rsidR="008E3F55">
        <w:rPr>
          <w:szCs w:val="24"/>
        </w:rPr>
        <w:t xml:space="preserve">  </w:t>
      </w:r>
      <w:r>
        <w:rPr>
          <w:szCs w:val="24"/>
        </w:rPr>
        <w:t xml:space="preserve">Our graduates are well prepared to accept these jobs and improve the quality of life in Arkansas. </w:t>
      </w:r>
    </w:p>
    <w:p w14:paraId="7A874C3C" w14:textId="4F53F45C" w:rsidR="00E564E2" w:rsidRPr="004A5705" w:rsidRDefault="00E564E2" w:rsidP="00A70AE9">
      <w:pPr>
        <w:tabs>
          <w:tab w:val="left" w:pos="-90"/>
          <w:tab w:val="left" w:pos="720"/>
        </w:tabs>
        <w:ind w:left="720" w:hanging="720"/>
        <w:rPr>
          <w:szCs w:val="24"/>
          <w:highlight w:val="magenta"/>
        </w:rPr>
      </w:pPr>
    </w:p>
    <w:p w14:paraId="3384901C" w14:textId="34BF375C" w:rsidR="00E564E2" w:rsidRDefault="00A70AE9" w:rsidP="00A70AE9">
      <w:pPr>
        <w:tabs>
          <w:tab w:val="left" w:pos="-90"/>
          <w:tab w:val="left" w:pos="720"/>
        </w:tabs>
        <w:ind w:left="720" w:hanging="720"/>
        <w:rPr>
          <w:szCs w:val="24"/>
        </w:rPr>
      </w:pPr>
      <w:r w:rsidRPr="004A5705">
        <w:rPr>
          <w:szCs w:val="24"/>
        </w:rPr>
        <w:tab/>
      </w:r>
      <w:r w:rsidR="002A7D92" w:rsidRPr="004A5705">
        <w:rPr>
          <w:szCs w:val="24"/>
        </w:rPr>
        <w:t>I</w:t>
      </w:r>
      <w:r w:rsidR="00E564E2" w:rsidRPr="004A5705">
        <w:rPr>
          <w:szCs w:val="24"/>
        </w:rPr>
        <w:t>ndicate which employers contacted the institution about offering the proposed program.</w:t>
      </w:r>
    </w:p>
    <w:p w14:paraId="7F9954D0" w14:textId="4595F2D9" w:rsidR="00E564E2" w:rsidRDefault="003D5406" w:rsidP="00A70AE9">
      <w:pPr>
        <w:tabs>
          <w:tab w:val="left" w:pos="-90"/>
          <w:tab w:val="left" w:pos="720"/>
        </w:tabs>
        <w:ind w:left="720" w:hanging="720"/>
        <w:rPr>
          <w:szCs w:val="24"/>
        </w:rPr>
      </w:pPr>
      <w:r>
        <w:rPr>
          <w:szCs w:val="24"/>
        </w:rPr>
        <w:tab/>
        <w:t xml:space="preserve">We were not contacted by employers but are being proactive. </w:t>
      </w:r>
    </w:p>
    <w:p w14:paraId="3AB6E948" w14:textId="77777777" w:rsidR="003D5406" w:rsidRPr="004A5705" w:rsidRDefault="003D5406" w:rsidP="00A70AE9">
      <w:pPr>
        <w:tabs>
          <w:tab w:val="left" w:pos="-90"/>
          <w:tab w:val="left" w:pos="720"/>
        </w:tabs>
        <w:ind w:left="720" w:hanging="720"/>
        <w:rPr>
          <w:b/>
          <w:szCs w:val="24"/>
          <w:highlight w:val="magenta"/>
        </w:rPr>
      </w:pPr>
    </w:p>
    <w:p w14:paraId="3857BD2E" w14:textId="77777777" w:rsidR="0057600F" w:rsidRPr="004A5705" w:rsidRDefault="00A70AE9" w:rsidP="00A70AE9">
      <w:pPr>
        <w:tabs>
          <w:tab w:val="left" w:pos="-90"/>
          <w:tab w:val="left" w:pos="720"/>
        </w:tabs>
        <w:ind w:left="720" w:hanging="720"/>
        <w:rPr>
          <w:szCs w:val="24"/>
        </w:rPr>
      </w:pPr>
      <w:r w:rsidRPr="004A5705">
        <w:rPr>
          <w:szCs w:val="24"/>
        </w:rPr>
        <w:tab/>
      </w:r>
      <w:r w:rsidR="00125F73" w:rsidRPr="004A5705">
        <w:rPr>
          <w:szCs w:val="24"/>
        </w:rPr>
        <w:t>Indicate the composition of the program advisory committee, including the number of members, professional background of members, topics to be considered by the members, meeting schedule (annually, bi-annually, quarterly), institutional representative, etc.</w:t>
      </w:r>
    </w:p>
    <w:p w14:paraId="68084210" w14:textId="77777777" w:rsidR="00691847" w:rsidRDefault="00921A64" w:rsidP="00A70AE9">
      <w:pPr>
        <w:tabs>
          <w:tab w:val="left" w:pos="-90"/>
          <w:tab w:val="left" w:pos="720"/>
        </w:tabs>
        <w:ind w:left="720" w:hanging="720"/>
        <w:rPr>
          <w:szCs w:val="24"/>
        </w:rPr>
      </w:pPr>
      <w:r w:rsidRPr="004A5705">
        <w:rPr>
          <w:szCs w:val="24"/>
        </w:rPr>
        <w:tab/>
      </w:r>
    </w:p>
    <w:p w14:paraId="19014CE1" w14:textId="7C03FC13" w:rsidR="0057600F" w:rsidRPr="004A5705" w:rsidRDefault="00691847" w:rsidP="00A70AE9">
      <w:pPr>
        <w:tabs>
          <w:tab w:val="left" w:pos="-90"/>
          <w:tab w:val="left" w:pos="720"/>
        </w:tabs>
        <w:ind w:left="720" w:hanging="720"/>
        <w:rPr>
          <w:szCs w:val="24"/>
        </w:rPr>
      </w:pPr>
      <w:r>
        <w:rPr>
          <w:szCs w:val="24"/>
        </w:rPr>
        <w:tab/>
      </w:r>
      <w:r w:rsidR="00921A64" w:rsidRPr="004A5705">
        <w:rPr>
          <w:szCs w:val="24"/>
        </w:rPr>
        <w:t>The Administrative Board of ENDY is comprised of the Chairs of each department where a primary mentor of an ENDY student resides. The number of departments represented changed through time except for the Director, Peter Ungar (Anthropology), Associate Directors George Sabo (Arkansas Archeological Survey) and Song Feng (Geosciences) and the Assistant Director Jo Ann Kvamme (Environmental Dynamics). The group meet physically at least twice per year, and more if needed.</w:t>
      </w:r>
    </w:p>
    <w:p w14:paraId="66ECF754" w14:textId="77777777" w:rsidR="00691847" w:rsidRDefault="00A70AE9" w:rsidP="00A70AE9">
      <w:pPr>
        <w:tabs>
          <w:tab w:val="left" w:pos="-90"/>
          <w:tab w:val="left" w:pos="720"/>
        </w:tabs>
        <w:ind w:left="720" w:hanging="720"/>
        <w:rPr>
          <w:szCs w:val="24"/>
        </w:rPr>
      </w:pPr>
      <w:r w:rsidRPr="004A5705">
        <w:rPr>
          <w:szCs w:val="24"/>
        </w:rPr>
        <w:tab/>
      </w:r>
    </w:p>
    <w:p w14:paraId="61EF0BEF" w14:textId="76D8781A" w:rsidR="00867ECF" w:rsidRPr="004A5705" w:rsidRDefault="00691847" w:rsidP="00A70AE9">
      <w:pPr>
        <w:tabs>
          <w:tab w:val="left" w:pos="-90"/>
          <w:tab w:val="left" w:pos="720"/>
        </w:tabs>
        <w:ind w:left="720" w:hanging="720"/>
        <w:rPr>
          <w:szCs w:val="24"/>
        </w:rPr>
      </w:pPr>
      <w:r>
        <w:rPr>
          <w:szCs w:val="24"/>
        </w:rPr>
        <w:tab/>
      </w:r>
      <w:r w:rsidR="00867ECF" w:rsidRPr="004A5705">
        <w:rPr>
          <w:szCs w:val="24"/>
        </w:rPr>
        <w:t>Indicate the projected number of program enrollments for Year</w:t>
      </w:r>
      <w:r w:rsidR="005041A5" w:rsidRPr="004A5705">
        <w:rPr>
          <w:szCs w:val="24"/>
        </w:rPr>
        <w:t>s</w:t>
      </w:r>
      <w:r w:rsidR="00867ECF" w:rsidRPr="004A5705">
        <w:rPr>
          <w:szCs w:val="24"/>
        </w:rPr>
        <w:t xml:space="preserve"> 1</w:t>
      </w:r>
      <w:r w:rsidR="005041A5" w:rsidRPr="004A5705">
        <w:rPr>
          <w:szCs w:val="24"/>
        </w:rPr>
        <w:t xml:space="preserve"> - </w:t>
      </w:r>
      <w:r w:rsidR="00867ECF" w:rsidRPr="004A5705">
        <w:rPr>
          <w:szCs w:val="24"/>
        </w:rPr>
        <w:t>3.</w:t>
      </w:r>
    </w:p>
    <w:p w14:paraId="2AA9B282" w14:textId="64885488" w:rsidR="00E564E2" w:rsidRPr="004A5705" w:rsidRDefault="00E43A25" w:rsidP="00A70AE9">
      <w:pPr>
        <w:tabs>
          <w:tab w:val="left" w:pos="-90"/>
          <w:tab w:val="left" w:pos="720"/>
        </w:tabs>
        <w:ind w:left="720" w:hanging="720"/>
        <w:rPr>
          <w:szCs w:val="24"/>
        </w:rPr>
      </w:pPr>
      <w:r w:rsidRPr="004A5705">
        <w:rPr>
          <w:szCs w:val="24"/>
        </w:rPr>
        <w:tab/>
      </w:r>
      <w:r w:rsidR="00E674A3" w:rsidRPr="004A5705">
        <w:rPr>
          <w:szCs w:val="24"/>
        </w:rPr>
        <w:t>9</w:t>
      </w:r>
    </w:p>
    <w:p w14:paraId="17321A89" w14:textId="77777777" w:rsidR="00691847" w:rsidRDefault="00A70AE9" w:rsidP="00A70AE9">
      <w:pPr>
        <w:tabs>
          <w:tab w:val="left" w:pos="-90"/>
          <w:tab w:val="left" w:pos="720"/>
        </w:tabs>
        <w:ind w:left="720" w:hanging="720"/>
        <w:rPr>
          <w:szCs w:val="24"/>
        </w:rPr>
      </w:pPr>
      <w:r w:rsidRPr="004A5705">
        <w:rPr>
          <w:szCs w:val="24"/>
        </w:rPr>
        <w:tab/>
      </w:r>
    </w:p>
    <w:p w14:paraId="4B31E12B" w14:textId="7FC64BD3" w:rsidR="002A7D92" w:rsidRPr="004A5705" w:rsidRDefault="00691847" w:rsidP="00A70AE9">
      <w:pPr>
        <w:tabs>
          <w:tab w:val="left" w:pos="-90"/>
          <w:tab w:val="left" w:pos="720"/>
        </w:tabs>
        <w:ind w:left="720" w:hanging="720"/>
        <w:rPr>
          <w:szCs w:val="24"/>
        </w:rPr>
      </w:pPr>
      <w:r>
        <w:rPr>
          <w:szCs w:val="24"/>
        </w:rPr>
        <w:tab/>
      </w:r>
      <w:r w:rsidR="001F2EAA" w:rsidRPr="004A5705">
        <w:rPr>
          <w:szCs w:val="24"/>
        </w:rPr>
        <w:t>Indicate the projected number of program graduates in 3-5 years.</w:t>
      </w:r>
    </w:p>
    <w:p w14:paraId="53981473" w14:textId="33A63B31" w:rsidR="002A7D92" w:rsidRDefault="00E674A3" w:rsidP="00A70AE9">
      <w:pPr>
        <w:tabs>
          <w:tab w:val="left" w:pos="-90"/>
          <w:tab w:val="left" w:pos="720"/>
        </w:tabs>
        <w:ind w:left="720" w:hanging="720"/>
        <w:rPr>
          <w:szCs w:val="24"/>
        </w:rPr>
      </w:pPr>
      <w:r w:rsidRPr="004A5705">
        <w:rPr>
          <w:szCs w:val="24"/>
        </w:rPr>
        <w:tab/>
        <w:t>9</w:t>
      </w:r>
    </w:p>
    <w:p w14:paraId="0B39A8E3" w14:textId="77777777" w:rsidR="00691847" w:rsidRPr="004A5705" w:rsidRDefault="00691847" w:rsidP="00A70AE9">
      <w:pPr>
        <w:tabs>
          <w:tab w:val="left" w:pos="-90"/>
          <w:tab w:val="left" w:pos="720"/>
        </w:tabs>
        <w:ind w:left="720" w:hanging="720"/>
        <w:rPr>
          <w:szCs w:val="24"/>
        </w:rPr>
      </w:pPr>
    </w:p>
    <w:p w14:paraId="0C5553DA" w14:textId="77777777" w:rsidR="00E4253D" w:rsidRPr="004A5705" w:rsidRDefault="00E4253D" w:rsidP="00A70AE9">
      <w:pPr>
        <w:tabs>
          <w:tab w:val="left" w:pos="-90"/>
          <w:tab w:val="left" w:pos="720"/>
        </w:tabs>
        <w:ind w:left="720" w:hanging="720"/>
        <w:rPr>
          <w:szCs w:val="24"/>
        </w:rPr>
      </w:pPr>
      <w:r w:rsidRPr="004A5705">
        <w:rPr>
          <w:szCs w:val="24"/>
        </w:rPr>
        <w:t xml:space="preserve">7.  </w:t>
      </w:r>
      <w:r w:rsidR="00A70AE9" w:rsidRPr="004A5705">
        <w:rPr>
          <w:szCs w:val="24"/>
        </w:rPr>
        <w:tab/>
      </w:r>
      <w:r w:rsidRPr="004A5705">
        <w:rPr>
          <w:b/>
          <w:szCs w:val="24"/>
        </w:rPr>
        <w:t xml:space="preserve">CURRICULUM </w:t>
      </w:r>
    </w:p>
    <w:p w14:paraId="407E7E07" w14:textId="77777777" w:rsidR="00E4253D" w:rsidRPr="004A5705"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4A5705">
        <w:rPr>
          <w:rFonts w:ascii="Times New Roman" w:hAnsi="Times New Roman"/>
          <w:szCs w:val="24"/>
        </w:rPr>
        <w:tab/>
      </w:r>
      <w:r w:rsidR="00E4253D" w:rsidRPr="004A5705">
        <w:rPr>
          <w:rFonts w:ascii="Times New Roman" w:hAnsi="Times New Roman"/>
          <w:szCs w:val="24"/>
        </w:rPr>
        <w:t>Provide curriculum outline by semester (</w:t>
      </w:r>
      <w:r w:rsidR="00695091" w:rsidRPr="004A5705">
        <w:rPr>
          <w:rFonts w:ascii="Times New Roman" w:hAnsi="Times New Roman"/>
          <w:szCs w:val="24"/>
        </w:rPr>
        <w:t xml:space="preserve">include </w:t>
      </w:r>
      <w:r w:rsidR="00E4253D" w:rsidRPr="004A5705">
        <w:rPr>
          <w:rFonts w:ascii="Times New Roman" w:hAnsi="Times New Roman"/>
          <w:szCs w:val="24"/>
        </w:rPr>
        <w:t>course number</w:t>
      </w:r>
      <w:r w:rsidR="00683FAE" w:rsidRPr="004A5705">
        <w:rPr>
          <w:rFonts w:ascii="Times New Roman" w:hAnsi="Times New Roman"/>
          <w:szCs w:val="24"/>
        </w:rPr>
        <w:t xml:space="preserve"> and </w:t>
      </w:r>
      <w:r w:rsidR="00E4253D" w:rsidRPr="004A5705">
        <w:rPr>
          <w:rFonts w:ascii="Times New Roman" w:hAnsi="Times New Roman"/>
          <w:szCs w:val="24"/>
        </w:rPr>
        <w:t xml:space="preserve">title).  </w:t>
      </w:r>
    </w:p>
    <w:p w14:paraId="4FB5B659" w14:textId="77777777" w:rsidR="00E4253D" w:rsidRPr="004A5705"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4A5705">
        <w:rPr>
          <w:rFonts w:ascii="Times New Roman" w:hAnsi="Times New Roman"/>
          <w:szCs w:val="24"/>
        </w:rPr>
        <w:tab/>
      </w:r>
      <w:r w:rsidR="0028053E" w:rsidRPr="004A5705">
        <w:rPr>
          <w:rFonts w:ascii="Times New Roman" w:hAnsi="Times New Roman"/>
          <w:szCs w:val="24"/>
        </w:rPr>
        <w:t>(</w:t>
      </w:r>
      <w:r w:rsidR="00E4253D" w:rsidRPr="004A5705">
        <w:rPr>
          <w:rFonts w:ascii="Times New Roman" w:hAnsi="Times New Roman"/>
          <w:szCs w:val="24"/>
        </w:rPr>
        <w:t>For bachelor’s degree program, submit the 8-semester degree plan.</w:t>
      </w:r>
      <w:r w:rsidR="0028053E" w:rsidRPr="004A5705">
        <w:rPr>
          <w:rFonts w:ascii="Times New Roman" w:hAnsi="Times New Roman"/>
          <w:szCs w:val="24"/>
        </w:rPr>
        <w:t>)</w:t>
      </w:r>
    </w:p>
    <w:p w14:paraId="638D3412" w14:textId="77777777" w:rsidR="00805143" w:rsidRDefault="004A677B" w:rsidP="00A70AE9">
      <w:pPr>
        <w:tabs>
          <w:tab w:val="left" w:pos="720"/>
        </w:tabs>
        <w:ind w:left="720" w:hanging="720"/>
        <w:rPr>
          <w:szCs w:val="24"/>
        </w:rPr>
      </w:pPr>
      <w:r w:rsidRPr="004A5705">
        <w:rPr>
          <w:szCs w:val="24"/>
        </w:rPr>
        <w:tab/>
      </w:r>
    </w:p>
    <w:p w14:paraId="03D3B7AE" w14:textId="04628F0B" w:rsidR="00754C40" w:rsidRDefault="00805143" w:rsidP="00A70AE9">
      <w:pPr>
        <w:tabs>
          <w:tab w:val="left" w:pos="720"/>
        </w:tabs>
        <w:ind w:left="720" w:hanging="720"/>
        <w:rPr>
          <w:szCs w:val="24"/>
        </w:rPr>
      </w:pPr>
      <w:r>
        <w:rPr>
          <w:szCs w:val="24"/>
        </w:rPr>
        <w:tab/>
      </w:r>
      <w:r w:rsidR="00754C40">
        <w:t>Students who seek only the Master of Science Degree must complete 24 hours of coursework which include the following four required courses:</w:t>
      </w:r>
    </w:p>
    <w:p w14:paraId="09214C14" w14:textId="4C2C82D0" w:rsidR="00E4253D" w:rsidRPr="004A5705" w:rsidRDefault="00754C40" w:rsidP="00A70AE9">
      <w:pPr>
        <w:tabs>
          <w:tab w:val="left" w:pos="720"/>
        </w:tabs>
        <w:ind w:left="720" w:hanging="720"/>
        <w:rPr>
          <w:szCs w:val="24"/>
        </w:rPr>
      </w:pPr>
      <w:r>
        <w:rPr>
          <w:szCs w:val="24"/>
        </w:rPr>
        <w:tab/>
      </w:r>
      <w:r w:rsidR="004A677B" w:rsidRPr="004A5705">
        <w:rPr>
          <w:szCs w:val="24"/>
        </w:rPr>
        <w:t>ENDY</w:t>
      </w:r>
      <w:r w:rsidR="004A677B" w:rsidRPr="004A5705">
        <w:rPr>
          <w:szCs w:val="24"/>
        </w:rPr>
        <w:tab/>
        <w:t>5053</w:t>
      </w:r>
      <w:r w:rsidR="004A677B" w:rsidRPr="004A5705">
        <w:rPr>
          <w:szCs w:val="24"/>
        </w:rPr>
        <w:tab/>
        <w:t>Quaternary Environments</w:t>
      </w:r>
    </w:p>
    <w:p w14:paraId="39DE9835" w14:textId="4A54F9E8" w:rsidR="004A677B" w:rsidRPr="004A5705" w:rsidRDefault="004A677B" w:rsidP="00A70AE9">
      <w:pPr>
        <w:tabs>
          <w:tab w:val="left" w:pos="720"/>
        </w:tabs>
        <w:ind w:left="720" w:hanging="720"/>
        <w:rPr>
          <w:szCs w:val="24"/>
        </w:rPr>
      </w:pPr>
      <w:r w:rsidRPr="004A5705">
        <w:rPr>
          <w:szCs w:val="24"/>
        </w:rPr>
        <w:tab/>
        <w:t xml:space="preserve">ENDY 6013 </w:t>
      </w:r>
      <w:r w:rsidRPr="004A5705">
        <w:rPr>
          <w:szCs w:val="24"/>
        </w:rPr>
        <w:tab/>
        <w:t>Environmental Dynamics</w:t>
      </w:r>
    </w:p>
    <w:p w14:paraId="39041D03" w14:textId="7D152579" w:rsidR="004A677B" w:rsidRPr="004A5705" w:rsidRDefault="004A677B" w:rsidP="00A70AE9">
      <w:pPr>
        <w:tabs>
          <w:tab w:val="left" w:pos="720"/>
        </w:tabs>
        <w:ind w:left="720" w:hanging="720"/>
        <w:rPr>
          <w:szCs w:val="24"/>
        </w:rPr>
      </w:pPr>
      <w:r w:rsidRPr="004A5705">
        <w:rPr>
          <w:szCs w:val="24"/>
        </w:rPr>
        <w:tab/>
      </w:r>
      <w:bookmarkStart w:id="1" w:name="_Hlk20136130"/>
      <w:r w:rsidRPr="004A5705">
        <w:rPr>
          <w:szCs w:val="24"/>
        </w:rPr>
        <w:t>ENDY 5113</w:t>
      </w:r>
      <w:r w:rsidRPr="004A5705">
        <w:rPr>
          <w:szCs w:val="24"/>
        </w:rPr>
        <w:tab/>
        <w:t>Global Change</w:t>
      </w:r>
    </w:p>
    <w:p w14:paraId="1085D5F5" w14:textId="2B80D7C1" w:rsidR="004A677B" w:rsidRPr="004A5705" w:rsidRDefault="004A677B" w:rsidP="00A70AE9">
      <w:pPr>
        <w:tabs>
          <w:tab w:val="left" w:pos="720"/>
        </w:tabs>
        <w:ind w:left="720" w:hanging="720"/>
        <w:rPr>
          <w:szCs w:val="24"/>
        </w:rPr>
      </w:pPr>
      <w:r w:rsidRPr="004A5705">
        <w:rPr>
          <w:szCs w:val="24"/>
        </w:rPr>
        <w:tab/>
        <w:t xml:space="preserve">ENDY 6033 </w:t>
      </w:r>
      <w:r w:rsidRPr="004A5705">
        <w:rPr>
          <w:szCs w:val="24"/>
        </w:rPr>
        <w:tab/>
        <w:t>Society and the Environment</w:t>
      </w:r>
    </w:p>
    <w:bookmarkEnd w:id="1"/>
    <w:p w14:paraId="25A66862" w14:textId="7B77D43A" w:rsidR="004A677B" w:rsidRPr="004A5705" w:rsidRDefault="004A677B" w:rsidP="00A70AE9">
      <w:pPr>
        <w:tabs>
          <w:tab w:val="left" w:pos="720"/>
        </w:tabs>
        <w:ind w:left="720" w:hanging="720"/>
        <w:rPr>
          <w:szCs w:val="24"/>
        </w:rPr>
      </w:pPr>
      <w:r w:rsidRPr="004A5705">
        <w:rPr>
          <w:szCs w:val="24"/>
        </w:rPr>
        <w:tab/>
        <w:t>ENDY 600V</w:t>
      </w:r>
      <w:r w:rsidRPr="004A5705">
        <w:rPr>
          <w:szCs w:val="24"/>
        </w:rPr>
        <w:tab/>
      </w:r>
      <w:r w:rsidR="00647ECC">
        <w:rPr>
          <w:szCs w:val="24"/>
        </w:rPr>
        <w:t xml:space="preserve">ENDY </w:t>
      </w:r>
      <w:r w:rsidRPr="004A5705">
        <w:rPr>
          <w:szCs w:val="24"/>
        </w:rPr>
        <w:t xml:space="preserve">Thesis </w:t>
      </w:r>
      <w:r w:rsidR="00C2797B">
        <w:rPr>
          <w:szCs w:val="24"/>
        </w:rPr>
        <w:t>Research</w:t>
      </w:r>
    </w:p>
    <w:p w14:paraId="57EA4CA2" w14:textId="77777777" w:rsidR="00C2797B" w:rsidRDefault="004A677B" w:rsidP="00C2797B">
      <w:pPr>
        <w:tabs>
          <w:tab w:val="left" w:pos="720"/>
        </w:tabs>
        <w:ind w:left="720" w:hanging="720"/>
      </w:pPr>
      <w:r w:rsidRPr="004A5705">
        <w:rPr>
          <w:szCs w:val="24"/>
        </w:rPr>
        <w:tab/>
      </w:r>
      <w:r w:rsidR="00C2797B">
        <w:t>In addition, student must complete 6 hours of ENDY 600 V (Thesis Research) and submit a research thesis or take a total of 36 hours for a non-thesis MS.</w:t>
      </w:r>
    </w:p>
    <w:p w14:paraId="3AC6FF8C" w14:textId="053EDE7E" w:rsidR="00865C72" w:rsidRDefault="00805143" w:rsidP="00C2797B">
      <w:pPr>
        <w:tabs>
          <w:tab w:val="left" w:pos="720"/>
        </w:tabs>
        <w:ind w:left="720" w:hanging="720"/>
        <w:rPr>
          <w:szCs w:val="24"/>
        </w:rPr>
      </w:pPr>
      <w:r>
        <w:rPr>
          <w:szCs w:val="24"/>
        </w:rPr>
        <w:tab/>
      </w:r>
    </w:p>
    <w:p w14:paraId="2AD15CC9" w14:textId="3F15A34A" w:rsidR="00E4253D" w:rsidRDefault="00865C72" w:rsidP="00A70AE9">
      <w:pPr>
        <w:tabs>
          <w:tab w:val="left" w:pos="-90"/>
          <w:tab w:val="left" w:pos="720"/>
        </w:tabs>
        <w:ind w:left="720" w:hanging="720"/>
        <w:rPr>
          <w:szCs w:val="24"/>
        </w:rPr>
      </w:pPr>
      <w:r>
        <w:rPr>
          <w:szCs w:val="24"/>
        </w:rPr>
        <w:tab/>
      </w:r>
      <w:r w:rsidR="00E4253D" w:rsidRPr="004A5705">
        <w:rPr>
          <w:szCs w:val="24"/>
        </w:rPr>
        <w:t xml:space="preserve">Identify new courses </w:t>
      </w:r>
      <w:r w:rsidR="00E4253D" w:rsidRPr="004A5705">
        <w:rPr>
          <w:i/>
          <w:szCs w:val="24"/>
        </w:rPr>
        <w:t>(in italics)</w:t>
      </w:r>
      <w:r w:rsidR="00E4253D" w:rsidRPr="004A5705">
        <w:rPr>
          <w:szCs w:val="24"/>
        </w:rPr>
        <w:t xml:space="preserve"> and provide course descriptions.</w:t>
      </w:r>
    </w:p>
    <w:p w14:paraId="3C262F37" w14:textId="77777777" w:rsidR="00C2797B" w:rsidRPr="004A5705" w:rsidRDefault="00C2797B" w:rsidP="00A70AE9">
      <w:pPr>
        <w:tabs>
          <w:tab w:val="left" w:pos="-90"/>
          <w:tab w:val="left" w:pos="720"/>
        </w:tabs>
        <w:ind w:left="720" w:hanging="720"/>
        <w:rPr>
          <w:szCs w:val="24"/>
        </w:rPr>
      </w:pPr>
    </w:p>
    <w:p w14:paraId="3CE1464A" w14:textId="5B84AB03" w:rsidR="00C60B42" w:rsidRPr="00B35F9F" w:rsidRDefault="004A677B" w:rsidP="00A70AE9">
      <w:pPr>
        <w:tabs>
          <w:tab w:val="left" w:pos="-90"/>
          <w:tab w:val="left" w:pos="720"/>
        </w:tabs>
        <w:ind w:left="720" w:hanging="720"/>
        <w:rPr>
          <w:iCs/>
          <w:szCs w:val="24"/>
        </w:rPr>
      </w:pPr>
      <w:r w:rsidRPr="004A5705">
        <w:rPr>
          <w:szCs w:val="24"/>
        </w:rPr>
        <w:tab/>
      </w:r>
      <w:r w:rsidRPr="00C2797B">
        <w:rPr>
          <w:i/>
          <w:szCs w:val="24"/>
        </w:rPr>
        <w:t xml:space="preserve">ENDY 600V </w:t>
      </w:r>
      <w:r w:rsidR="00C1545D" w:rsidRPr="00C2797B">
        <w:rPr>
          <w:i/>
          <w:szCs w:val="24"/>
        </w:rPr>
        <w:t>ENDY</w:t>
      </w:r>
      <w:r w:rsidR="00B35F9F" w:rsidRPr="00C2797B">
        <w:rPr>
          <w:i/>
          <w:szCs w:val="24"/>
        </w:rPr>
        <w:t xml:space="preserve"> Thesis</w:t>
      </w:r>
      <w:r w:rsidR="00C2797B">
        <w:rPr>
          <w:i/>
          <w:szCs w:val="24"/>
        </w:rPr>
        <w:t xml:space="preserve"> Research</w:t>
      </w:r>
      <w:r w:rsidR="00B35F9F" w:rsidRPr="00B35F9F">
        <w:rPr>
          <w:iCs/>
          <w:szCs w:val="24"/>
        </w:rPr>
        <w:t xml:space="preserve"> (Typically offered: Fall, Spring, and Summer). May be repeated for degree credit.</w:t>
      </w:r>
    </w:p>
    <w:p w14:paraId="79D21299" w14:textId="77777777" w:rsidR="00C1545D" w:rsidRPr="00B35F9F" w:rsidRDefault="00C1545D" w:rsidP="00A70AE9">
      <w:pPr>
        <w:tabs>
          <w:tab w:val="left" w:pos="-90"/>
          <w:tab w:val="left" w:pos="720"/>
        </w:tabs>
        <w:ind w:left="720" w:hanging="720"/>
        <w:rPr>
          <w:iCs/>
          <w:szCs w:val="24"/>
        </w:rPr>
      </w:pPr>
    </w:p>
    <w:p w14:paraId="2952525C" w14:textId="77777777" w:rsidR="00E4253D" w:rsidRPr="004A5705" w:rsidRDefault="00A70AE9" w:rsidP="00A70AE9">
      <w:pPr>
        <w:tabs>
          <w:tab w:val="left" w:pos="-90"/>
          <w:tab w:val="left" w:pos="720"/>
        </w:tabs>
        <w:ind w:left="720" w:hanging="720"/>
        <w:rPr>
          <w:szCs w:val="24"/>
        </w:rPr>
      </w:pPr>
      <w:r w:rsidRPr="004A5705">
        <w:rPr>
          <w:szCs w:val="24"/>
        </w:rPr>
        <w:tab/>
      </w:r>
      <w:r w:rsidR="00E4253D" w:rsidRPr="004A5705">
        <w:rPr>
          <w:szCs w:val="24"/>
        </w:rPr>
        <w:t>Identify required general education courses, core courses and major courses.</w:t>
      </w:r>
    </w:p>
    <w:p w14:paraId="3C1D978B" w14:textId="6CE8BC58" w:rsidR="00E43A25" w:rsidRPr="004A5705" w:rsidRDefault="00E43A25" w:rsidP="00E43A25">
      <w:pPr>
        <w:tabs>
          <w:tab w:val="left" w:pos="720"/>
        </w:tabs>
        <w:ind w:left="720" w:hanging="720"/>
        <w:rPr>
          <w:szCs w:val="24"/>
        </w:rPr>
      </w:pPr>
      <w:r w:rsidRPr="004A5705">
        <w:rPr>
          <w:szCs w:val="24"/>
        </w:rPr>
        <w:tab/>
        <w:t>ENDY</w:t>
      </w:r>
      <w:r w:rsidRPr="004A5705">
        <w:rPr>
          <w:szCs w:val="24"/>
        </w:rPr>
        <w:tab/>
        <w:t>5053</w:t>
      </w:r>
      <w:r w:rsidRPr="004A5705">
        <w:rPr>
          <w:szCs w:val="24"/>
        </w:rPr>
        <w:tab/>
        <w:t>Quaternary Environments</w:t>
      </w:r>
    </w:p>
    <w:p w14:paraId="564B95EC" w14:textId="77777777" w:rsidR="00E43A25" w:rsidRPr="004A5705" w:rsidRDefault="00E43A25" w:rsidP="00E43A25">
      <w:pPr>
        <w:tabs>
          <w:tab w:val="left" w:pos="720"/>
        </w:tabs>
        <w:ind w:left="720" w:hanging="720"/>
        <w:rPr>
          <w:szCs w:val="24"/>
        </w:rPr>
      </w:pPr>
      <w:r w:rsidRPr="004A5705">
        <w:rPr>
          <w:szCs w:val="24"/>
        </w:rPr>
        <w:tab/>
        <w:t xml:space="preserve">ENDY 6013 </w:t>
      </w:r>
      <w:r w:rsidRPr="004A5705">
        <w:rPr>
          <w:szCs w:val="24"/>
        </w:rPr>
        <w:tab/>
        <w:t>Environmental Dynamics</w:t>
      </w:r>
    </w:p>
    <w:p w14:paraId="2CC36430" w14:textId="77777777" w:rsidR="00E43A25" w:rsidRPr="004A5705" w:rsidRDefault="00E43A25" w:rsidP="00E43A25">
      <w:pPr>
        <w:tabs>
          <w:tab w:val="left" w:pos="720"/>
        </w:tabs>
        <w:ind w:left="720" w:hanging="720"/>
        <w:rPr>
          <w:szCs w:val="24"/>
        </w:rPr>
      </w:pPr>
      <w:r w:rsidRPr="004A5705">
        <w:rPr>
          <w:szCs w:val="24"/>
        </w:rPr>
        <w:tab/>
        <w:t>ENDY 5113</w:t>
      </w:r>
      <w:r w:rsidRPr="004A5705">
        <w:rPr>
          <w:szCs w:val="24"/>
        </w:rPr>
        <w:tab/>
        <w:t>Global Change</w:t>
      </w:r>
    </w:p>
    <w:p w14:paraId="5EE75D07" w14:textId="77777777" w:rsidR="00E43A25" w:rsidRPr="004A5705" w:rsidRDefault="00E43A25" w:rsidP="00E43A25">
      <w:pPr>
        <w:tabs>
          <w:tab w:val="left" w:pos="720"/>
        </w:tabs>
        <w:ind w:left="720" w:hanging="720"/>
        <w:rPr>
          <w:szCs w:val="24"/>
        </w:rPr>
      </w:pPr>
      <w:r w:rsidRPr="004A5705">
        <w:rPr>
          <w:szCs w:val="24"/>
        </w:rPr>
        <w:tab/>
        <w:t xml:space="preserve">ENDY 6033 </w:t>
      </w:r>
      <w:r w:rsidRPr="004A5705">
        <w:rPr>
          <w:szCs w:val="24"/>
        </w:rPr>
        <w:tab/>
        <w:t>Society and the Environment</w:t>
      </w:r>
    </w:p>
    <w:p w14:paraId="562E6637" w14:textId="7DCB6F6D" w:rsidR="00C60B42" w:rsidRPr="004A5705" w:rsidRDefault="00C60B42" w:rsidP="00E43A25">
      <w:pPr>
        <w:tabs>
          <w:tab w:val="left" w:pos="-90"/>
          <w:tab w:val="left" w:pos="720"/>
        </w:tabs>
        <w:ind w:left="720"/>
        <w:rPr>
          <w:b/>
          <w:szCs w:val="24"/>
          <w:highlight w:val="yellow"/>
        </w:rPr>
      </w:pPr>
    </w:p>
    <w:p w14:paraId="65879710" w14:textId="37F53240" w:rsidR="00E43A25" w:rsidRDefault="00A70AE9" w:rsidP="003D3F71">
      <w:pPr>
        <w:tabs>
          <w:tab w:val="left" w:pos="-90"/>
          <w:tab w:val="left" w:pos="720"/>
        </w:tabs>
        <w:ind w:left="720" w:hanging="720"/>
        <w:rPr>
          <w:szCs w:val="24"/>
        </w:rPr>
      </w:pPr>
      <w:r w:rsidRPr="004A5705">
        <w:rPr>
          <w:szCs w:val="24"/>
        </w:rPr>
        <w:tab/>
      </w:r>
      <w:r w:rsidR="00867ECF" w:rsidRPr="004A5705">
        <w:rPr>
          <w:szCs w:val="24"/>
        </w:rPr>
        <w:t>For each program major/</w:t>
      </w:r>
      <w:r w:rsidR="001C7CA2" w:rsidRPr="004A5705">
        <w:rPr>
          <w:szCs w:val="24"/>
        </w:rPr>
        <w:t>specialty</w:t>
      </w:r>
      <w:r w:rsidR="00867ECF" w:rsidRPr="004A5705">
        <w:rPr>
          <w:szCs w:val="24"/>
        </w:rPr>
        <w:t xml:space="preserve"> area course, list the faculty member assigned to teach the course.</w:t>
      </w:r>
    </w:p>
    <w:p w14:paraId="5495A4D4" w14:textId="5F70323F" w:rsidR="00B35F9F" w:rsidRPr="004A5705" w:rsidRDefault="00B35F9F" w:rsidP="003D3F71">
      <w:pPr>
        <w:tabs>
          <w:tab w:val="left" w:pos="-90"/>
          <w:tab w:val="left" w:pos="720"/>
        </w:tabs>
        <w:ind w:left="720" w:hanging="720"/>
        <w:rPr>
          <w:szCs w:val="24"/>
        </w:rPr>
      </w:pPr>
      <w:r>
        <w:rPr>
          <w:szCs w:val="24"/>
        </w:rPr>
        <w:tab/>
        <w:t>Please see item #8.</w:t>
      </w:r>
    </w:p>
    <w:p w14:paraId="37352A83" w14:textId="77777777" w:rsidR="00865C72" w:rsidRDefault="00865C72" w:rsidP="00E43A25">
      <w:pPr>
        <w:tabs>
          <w:tab w:val="left" w:pos="-90"/>
          <w:tab w:val="left" w:pos="720"/>
        </w:tabs>
        <w:ind w:left="720"/>
        <w:rPr>
          <w:szCs w:val="24"/>
        </w:rPr>
      </w:pPr>
    </w:p>
    <w:p w14:paraId="1D14EBC2" w14:textId="318ADC60" w:rsidR="00C60B42" w:rsidRPr="004A5705" w:rsidRDefault="00E43A25" w:rsidP="00E43A25">
      <w:pPr>
        <w:tabs>
          <w:tab w:val="left" w:pos="-90"/>
          <w:tab w:val="left" w:pos="720"/>
        </w:tabs>
        <w:ind w:left="720"/>
        <w:rPr>
          <w:szCs w:val="24"/>
        </w:rPr>
      </w:pPr>
      <w:r w:rsidRPr="004A5705">
        <w:rPr>
          <w:szCs w:val="24"/>
        </w:rPr>
        <w:t>The courses are taken based on the student/faculty mentor research interest and vary</w:t>
      </w:r>
      <w:r w:rsidR="003D3F71" w:rsidRPr="004A5705">
        <w:rPr>
          <w:szCs w:val="24"/>
        </w:rPr>
        <w:t xml:space="preserve"> with each student except for the four core courses.</w:t>
      </w:r>
    </w:p>
    <w:p w14:paraId="4AFB817D" w14:textId="77777777" w:rsidR="001E330F" w:rsidRDefault="00A70AE9" w:rsidP="00A70AE9">
      <w:pPr>
        <w:tabs>
          <w:tab w:val="left" w:pos="-90"/>
          <w:tab w:val="left" w:pos="720"/>
        </w:tabs>
        <w:ind w:left="720" w:hanging="720"/>
        <w:rPr>
          <w:szCs w:val="24"/>
        </w:rPr>
      </w:pPr>
      <w:r w:rsidRPr="004A5705">
        <w:rPr>
          <w:szCs w:val="24"/>
        </w:rPr>
        <w:tab/>
      </w:r>
    </w:p>
    <w:p w14:paraId="46A542D9" w14:textId="1FED1981" w:rsidR="00E4253D" w:rsidRPr="004A5705" w:rsidRDefault="001E330F" w:rsidP="00A70AE9">
      <w:pPr>
        <w:tabs>
          <w:tab w:val="left" w:pos="-90"/>
          <w:tab w:val="left" w:pos="720"/>
        </w:tabs>
        <w:ind w:left="720" w:hanging="720"/>
        <w:rPr>
          <w:szCs w:val="24"/>
        </w:rPr>
      </w:pPr>
      <w:r>
        <w:rPr>
          <w:szCs w:val="24"/>
        </w:rPr>
        <w:tab/>
      </w:r>
      <w:r w:rsidR="00E4253D" w:rsidRPr="004A5705">
        <w:rPr>
          <w:szCs w:val="24"/>
        </w:rPr>
        <w:t>Identify courses currently offered by distance technology (with an asterisk</w:t>
      </w:r>
      <w:r w:rsidR="00816E78" w:rsidRPr="004A5705">
        <w:rPr>
          <w:szCs w:val="24"/>
        </w:rPr>
        <w:t>*</w:t>
      </w:r>
      <w:r w:rsidR="00E4253D" w:rsidRPr="004A5705">
        <w:rPr>
          <w:szCs w:val="24"/>
        </w:rPr>
        <w:t>)</w:t>
      </w:r>
      <w:r w:rsidR="00816E78" w:rsidRPr="004A5705">
        <w:rPr>
          <w:szCs w:val="24"/>
        </w:rPr>
        <w:t xml:space="preserve"> and endnote at the end of the document</w:t>
      </w:r>
      <w:r w:rsidR="00E4253D" w:rsidRPr="004A5705">
        <w:rPr>
          <w:szCs w:val="24"/>
        </w:rPr>
        <w:t>.</w:t>
      </w:r>
    </w:p>
    <w:p w14:paraId="6BB529FA" w14:textId="189B917E" w:rsidR="00E43A25" w:rsidRPr="004A5705" w:rsidRDefault="00E43A25" w:rsidP="00A70AE9">
      <w:pPr>
        <w:tabs>
          <w:tab w:val="left" w:pos="-90"/>
          <w:tab w:val="left" w:pos="720"/>
        </w:tabs>
        <w:ind w:left="720" w:hanging="720"/>
        <w:rPr>
          <w:szCs w:val="24"/>
        </w:rPr>
      </w:pPr>
      <w:r w:rsidRPr="004A5705">
        <w:rPr>
          <w:szCs w:val="24"/>
        </w:rPr>
        <w:tab/>
        <w:t>NA</w:t>
      </w:r>
    </w:p>
    <w:p w14:paraId="4D0262B6" w14:textId="77777777" w:rsidR="00C60B42" w:rsidRPr="004A5705" w:rsidRDefault="00E4253D" w:rsidP="00A70AE9">
      <w:pPr>
        <w:tabs>
          <w:tab w:val="left" w:pos="-90"/>
          <w:tab w:val="left" w:pos="720"/>
        </w:tabs>
        <w:ind w:left="720" w:hanging="720"/>
        <w:rPr>
          <w:szCs w:val="24"/>
        </w:rPr>
      </w:pPr>
      <w:r w:rsidRPr="004A5705">
        <w:rPr>
          <w:szCs w:val="24"/>
        </w:rPr>
        <w:tab/>
      </w:r>
    </w:p>
    <w:p w14:paraId="6F91BED3" w14:textId="77777777" w:rsidR="00E4253D" w:rsidRPr="004A5705" w:rsidRDefault="00C60B42" w:rsidP="00A70AE9">
      <w:pPr>
        <w:tabs>
          <w:tab w:val="left" w:pos="-90"/>
          <w:tab w:val="left" w:pos="720"/>
        </w:tabs>
        <w:ind w:left="720" w:hanging="720"/>
        <w:rPr>
          <w:szCs w:val="24"/>
        </w:rPr>
      </w:pPr>
      <w:r w:rsidRPr="004A5705">
        <w:rPr>
          <w:szCs w:val="24"/>
        </w:rPr>
        <w:tab/>
      </w:r>
      <w:r w:rsidR="00E4253D" w:rsidRPr="004A5705">
        <w:rPr>
          <w:szCs w:val="24"/>
        </w:rPr>
        <w:t>Indicate the number of contact hours for internship/clinical courses.</w:t>
      </w:r>
    </w:p>
    <w:p w14:paraId="45529545" w14:textId="3B4D4F14" w:rsidR="00C60B42" w:rsidRPr="004A5705" w:rsidRDefault="00E43A25" w:rsidP="00A70AE9">
      <w:pPr>
        <w:tabs>
          <w:tab w:val="left" w:pos="-90"/>
          <w:tab w:val="left" w:pos="720"/>
        </w:tabs>
        <w:ind w:left="720" w:hanging="720"/>
        <w:rPr>
          <w:szCs w:val="24"/>
        </w:rPr>
      </w:pPr>
      <w:r w:rsidRPr="004A5705">
        <w:rPr>
          <w:szCs w:val="24"/>
        </w:rPr>
        <w:tab/>
        <w:t>NA</w:t>
      </w:r>
    </w:p>
    <w:p w14:paraId="42689C08" w14:textId="77777777" w:rsidR="001E330F" w:rsidRDefault="00A70AE9" w:rsidP="00A70AE9">
      <w:pPr>
        <w:tabs>
          <w:tab w:val="left" w:pos="-90"/>
          <w:tab w:val="left" w:pos="720"/>
        </w:tabs>
        <w:ind w:left="720" w:hanging="720"/>
        <w:rPr>
          <w:szCs w:val="24"/>
        </w:rPr>
      </w:pPr>
      <w:r w:rsidRPr="004A5705">
        <w:rPr>
          <w:szCs w:val="24"/>
        </w:rPr>
        <w:tab/>
      </w:r>
    </w:p>
    <w:p w14:paraId="0C355235" w14:textId="544C6603" w:rsidR="00E4253D" w:rsidRPr="004A5705" w:rsidRDefault="001E330F" w:rsidP="00A70AE9">
      <w:pPr>
        <w:tabs>
          <w:tab w:val="left" w:pos="-90"/>
          <w:tab w:val="left" w:pos="720"/>
        </w:tabs>
        <w:ind w:left="720" w:hanging="720"/>
        <w:rPr>
          <w:szCs w:val="24"/>
        </w:rPr>
      </w:pPr>
      <w:r>
        <w:rPr>
          <w:szCs w:val="24"/>
        </w:rPr>
        <w:tab/>
      </w:r>
      <w:r w:rsidR="00E4253D" w:rsidRPr="004A5705">
        <w:rPr>
          <w:szCs w:val="24"/>
        </w:rPr>
        <w:t xml:space="preserve">State </w:t>
      </w:r>
      <w:r w:rsidR="005041A5" w:rsidRPr="004A5705">
        <w:rPr>
          <w:szCs w:val="24"/>
        </w:rPr>
        <w:t xml:space="preserve">the </w:t>
      </w:r>
      <w:r w:rsidR="00E4253D" w:rsidRPr="004A5705">
        <w:rPr>
          <w:szCs w:val="24"/>
        </w:rPr>
        <w:t>program admission requirements.</w:t>
      </w:r>
    </w:p>
    <w:p w14:paraId="749F826F" w14:textId="31A6A3CB" w:rsidR="00683FAE" w:rsidRPr="004A5705" w:rsidRDefault="00E43A25" w:rsidP="00A70AE9">
      <w:pPr>
        <w:tabs>
          <w:tab w:val="left" w:pos="-90"/>
          <w:tab w:val="left" w:pos="720"/>
        </w:tabs>
        <w:ind w:left="720" w:hanging="720"/>
        <w:rPr>
          <w:szCs w:val="24"/>
        </w:rPr>
      </w:pPr>
      <w:r w:rsidRPr="004A5705">
        <w:rPr>
          <w:szCs w:val="24"/>
        </w:rPr>
        <w:tab/>
        <w:t>Students are required to hold a BA/BS</w:t>
      </w:r>
      <w:r w:rsidR="00433C0C" w:rsidRPr="004A5705">
        <w:rPr>
          <w:szCs w:val="24"/>
        </w:rPr>
        <w:t xml:space="preserve"> and meet all Graduate School Admission requirements.</w:t>
      </w:r>
    </w:p>
    <w:p w14:paraId="0AF6E56B" w14:textId="77777777" w:rsidR="00230FC5" w:rsidRDefault="00A70AE9" w:rsidP="00A70AE9">
      <w:pPr>
        <w:tabs>
          <w:tab w:val="left" w:pos="720"/>
        </w:tabs>
        <w:ind w:left="720" w:hanging="720"/>
        <w:rPr>
          <w:szCs w:val="24"/>
        </w:rPr>
      </w:pPr>
      <w:r w:rsidRPr="004A5705">
        <w:rPr>
          <w:szCs w:val="24"/>
        </w:rPr>
        <w:tab/>
      </w:r>
      <w:r w:rsidR="00230FC5">
        <w:rPr>
          <w:szCs w:val="24"/>
        </w:rPr>
        <w:tab/>
      </w:r>
    </w:p>
    <w:p w14:paraId="265BCB98" w14:textId="0E04AA25" w:rsidR="00E4253D" w:rsidRPr="004A5705" w:rsidRDefault="00230FC5" w:rsidP="00A70AE9">
      <w:pPr>
        <w:tabs>
          <w:tab w:val="left" w:pos="720"/>
        </w:tabs>
        <w:ind w:left="720" w:hanging="720"/>
        <w:rPr>
          <w:szCs w:val="24"/>
        </w:rPr>
      </w:pPr>
      <w:r>
        <w:rPr>
          <w:szCs w:val="24"/>
        </w:rPr>
        <w:tab/>
      </w:r>
      <w:r w:rsidR="00E4253D" w:rsidRPr="004A5705">
        <w:rPr>
          <w:szCs w:val="24"/>
        </w:rPr>
        <w:t>Describe specified learning outcomes and course examination procedures.</w:t>
      </w:r>
    </w:p>
    <w:p w14:paraId="2A9E5605" w14:textId="63831250" w:rsidR="00C60B42" w:rsidRPr="004A5705" w:rsidRDefault="00E4253D" w:rsidP="00A70AE9">
      <w:pPr>
        <w:tabs>
          <w:tab w:val="left" w:pos="-90"/>
          <w:tab w:val="left" w:pos="720"/>
        </w:tabs>
        <w:ind w:left="720" w:hanging="720"/>
        <w:rPr>
          <w:szCs w:val="24"/>
        </w:rPr>
      </w:pPr>
      <w:r w:rsidRPr="004A5705">
        <w:rPr>
          <w:szCs w:val="24"/>
        </w:rPr>
        <w:tab/>
      </w:r>
      <w:r w:rsidR="00F64881" w:rsidRPr="004A5705">
        <w:rPr>
          <w:szCs w:val="24"/>
        </w:rPr>
        <w:t xml:space="preserve">Students will leave the program with an in-depth knowledge of earth processes and how humans are effected by and/or cause changes in their environment. </w:t>
      </w:r>
    </w:p>
    <w:p w14:paraId="3C12E950" w14:textId="77777777" w:rsidR="00230FC5" w:rsidRDefault="00C60B42" w:rsidP="00A70AE9">
      <w:pPr>
        <w:tabs>
          <w:tab w:val="left" w:pos="-90"/>
          <w:tab w:val="left" w:pos="720"/>
        </w:tabs>
        <w:ind w:left="720" w:hanging="720"/>
        <w:rPr>
          <w:szCs w:val="24"/>
        </w:rPr>
      </w:pPr>
      <w:r w:rsidRPr="004A5705">
        <w:rPr>
          <w:szCs w:val="24"/>
        </w:rPr>
        <w:tab/>
      </w:r>
    </w:p>
    <w:p w14:paraId="1756C274" w14:textId="0BA170BB" w:rsidR="00E4253D" w:rsidRDefault="00230FC5" w:rsidP="00A70AE9">
      <w:pPr>
        <w:tabs>
          <w:tab w:val="left" w:pos="-90"/>
          <w:tab w:val="left" w:pos="720"/>
        </w:tabs>
        <w:ind w:left="720" w:hanging="720"/>
        <w:rPr>
          <w:szCs w:val="24"/>
        </w:rPr>
      </w:pPr>
      <w:r>
        <w:rPr>
          <w:szCs w:val="24"/>
        </w:rPr>
        <w:tab/>
      </w:r>
      <w:r w:rsidR="00E4253D" w:rsidRPr="004A5705">
        <w:rPr>
          <w:szCs w:val="24"/>
        </w:rPr>
        <w:t>Include a copy of the course evaluation to be completed by the student.</w:t>
      </w:r>
    </w:p>
    <w:p w14:paraId="4B6E5E52" w14:textId="6570FB0A" w:rsidR="00C2797B" w:rsidRPr="004A5705" w:rsidRDefault="00C2797B" w:rsidP="00A70AE9">
      <w:pPr>
        <w:tabs>
          <w:tab w:val="left" w:pos="-90"/>
          <w:tab w:val="left" w:pos="720"/>
        </w:tabs>
        <w:ind w:left="720" w:hanging="720"/>
        <w:rPr>
          <w:szCs w:val="24"/>
        </w:rPr>
      </w:pPr>
      <w:r>
        <w:rPr>
          <w:szCs w:val="24"/>
        </w:rPr>
        <w:tab/>
      </w:r>
      <w:r w:rsidR="00190529">
        <w:rPr>
          <w:szCs w:val="24"/>
        </w:rPr>
        <w:t>The course evaluation is included as Appendix B</w:t>
      </w:r>
      <w:r w:rsidR="007E1C7C">
        <w:rPr>
          <w:szCs w:val="24"/>
        </w:rPr>
        <w:t>, II</w:t>
      </w:r>
      <w:r w:rsidR="00190529">
        <w:rPr>
          <w:szCs w:val="24"/>
        </w:rPr>
        <w:t>.</w:t>
      </w:r>
    </w:p>
    <w:p w14:paraId="766E9E4D" w14:textId="77777777" w:rsidR="00E4253D" w:rsidRPr="004A5705" w:rsidRDefault="00E4253D" w:rsidP="00A70AE9">
      <w:pPr>
        <w:tabs>
          <w:tab w:val="left" w:pos="-90"/>
          <w:tab w:val="left" w:pos="720"/>
        </w:tabs>
        <w:ind w:left="720" w:hanging="720"/>
        <w:rPr>
          <w:szCs w:val="24"/>
        </w:rPr>
      </w:pPr>
      <w:r w:rsidRPr="004A5705">
        <w:rPr>
          <w:szCs w:val="24"/>
        </w:rPr>
        <w:tab/>
      </w:r>
    </w:p>
    <w:p w14:paraId="0CBBD8BA" w14:textId="6E448056" w:rsidR="00E4253D" w:rsidRDefault="00E4253D" w:rsidP="00A70AE9">
      <w:pPr>
        <w:tabs>
          <w:tab w:val="left" w:pos="720"/>
        </w:tabs>
        <w:ind w:left="720" w:hanging="720"/>
        <w:rPr>
          <w:szCs w:val="24"/>
        </w:rPr>
      </w:pPr>
      <w:r w:rsidRPr="004A5705">
        <w:rPr>
          <w:szCs w:val="24"/>
        </w:rPr>
        <w:tab/>
        <w:t>Include information received from potential employers about course content.</w:t>
      </w:r>
    </w:p>
    <w:p w14:paraId="54FC6132" w14:textId="4830BF38" w:rsidR="00B35F9F" w:rsidRPr="004A5705" w:rsidRDefault="00B35F9F" w:rsidP="00A70AE9">
      <w:pPr>
        <w:tabs>
          <w:tab w:val="left" w:pos="720"/>
        </w:tabs>
        <w:ind w:left="720" w:hanging="720"/>
        <w:rPr>
          <w:szCs w:val="24"/>
        </w:rPr>
      </w:pPr>
      <w:r>
        <w:rPr>
          <w:szCs w:val="24"/>
        </w:rPr>
        <w:tab/>
        <w:t>We have not heard from specific employers.</w:t>
      </w:r>
      <w:r w:rsidR="00C2797B">
        <w:rPr>
          <w:szCs w:val="24"/>
        </w:rPr>
        <w:t xml:space="preserve"> However, our students are hired as soon as they graduate so we feel the coursework they are provided prepare them well for professional jobs. Students also comment that they are well prepared when they enter the workforce.</w:t>
      </w:r>
    </w:p>
    <w:p w14:paraId="424062C5" w14:textId="77777777" w:rsidR="00313F62" w:rsidRDefault="00A70AE9" w:rsidP="00A70AE9">
      <w:pPr>
        <w:tabs>
          <w:tab w:val="left" w:pos="720"/>
        </w:tabs>
        <w:ind w:left="720" w:hanging="720"/>
        <w:rPr>
          <w:szCs w:val="24"/>
        </w:rPr>
      </w:pPr>
      <w:r w:rsidRPr="004A5705">
        <w:rPr>
          <w:szCs w:val="24"/>
        </w:rPr>
        <w:tab/>
      </w:r>
    </w:p>
    <w:p w14:paraId="1D7608A7" w14:textId="6E559315" w:rsidR="00E4253D" w:rsidRDefault="00313F62" w:rsidP="00A70AE9">
      <w:pPr>
        <w:tabs>
          <w:tab w:val="left" w:pos="720"/>
        </w:tabs>
        <w:ind w:left="720" w:hanging="720"/>
        <w:rPr>
          <w:szCs w:val="24"/>
        </w:rPr>
      </w:pPr>
      <w:r>
        <w:rPr>
          <w:szCs w:val="24"/>
        </w:rPr>
        <w:tab/>
      </w:r>
      <w:r w:rsidR="00E4253D" w:rsidRPr="004A5705">
        <w:rPr>
          <w:szCs w:val="24"/>
        </w:rPr>
        <w:t>Provide institutional curriculum committee review/approval date for proposed program.</w:t>
      </w:r>
    </w:p>
    <w:p w14:paraId="63F88796" w14:textId="69C386C6" w:rsidR="00EC2FEF" w:rsidRPr="004A5705" w:rsidRDefault="00EC2FEF" w:rsidP="00A70AE9">
      <w:pPr>
        <w:tabs>
          <w:tab w:val="left" w:pos="720"/>
        </w:tabs>
        <w:ind w:left="720" w:hanging="720"/>
        <w:rPr>
          <w:szCs w:val="24"/>
        </w:rPr>
      </w:pPr>
      <w:r>
        <w:rPr>
          <w:szCs w:val="24"/>
        </w:rPr>
        <w:tab/>
        <w:t>December 11, 2019</w:t>
      </w:r>
    </w:p>
    <w:p w14:paraId="5436A12B" w14:textId="77777777" w:rsidR="00E4253D" w:rsidRPr="004A5705" w:rsidRDefault="00E4253D" w:rsidP="00A70AE9">
      <w:pPr>
        <w:tabs>
          <w:tab w:val="left" w:pos="720"/>
        </w:tabs>
        <w:ind w:left="720" w:hanging="720"/>
        <w:rPr>
          <w:szCs w:val="24"/>
        </w:rPr>
      </w:pPr>
      <w:r w:rsidRPr="004A5705">
        <w:rPr>
          <w:szCs w:val="24"/>
        </w:rPr>
        <w:tab/>
      </w:r>
    </w:p>
    <w:p w14:paraId="4ED1D8CB" w14:textId="77777777" w:rsidR="00E4253D" w:rsidRPr="004A5705" w:rsidRDefault="00E4253D" w:rsidP="00A70AE9">
      <w:pPr>
        <w:tabs>
          <w:tab w:val="left" w:pos="720"/>
        </w:tabs>
        <w:ind w:left="720" w:hanging="720"/>
        <w:rPr>
          <w:szCs w:val="24"/>
        </w:rPr>
      </w:pPr>
      <w:r w:rsidRPr="004A5705">
        <w:rPr>
          <w:szCs w:val="24"/>
        </w:rPr>
        <w:t xml:space="preserve"> 8.  </w:t>
      </w:r>
      <w:r w:rsidR="00A70AE9" w:rsidRPr="004A5705">
        <w:rPr>
          <w:szCs w:val="24"/>
        </w:rPr>
        <w:tab/>
      </w:r>
      <w:r w:rsidRPr="004A5705">
        <w:rPr>
          <w:b/>
          <w:szCs w:val="24"/>
        </w:rPr>
        <w:t>FACULTY</w:t>
      </w:r>
    </w:p>
    <w:p w14:paraId="6376CC58" w14:textId="77777777" w:rsidR="00E4253D" w:rsidRPr="004A5705" w:rsidRDefault="00A70AE9" w:rsidP="00A70AE9">
      <w:pPr>
        <w:tabs>
          <w:tab w:val="left" w:pos="720"/>
        </w:tabs>
        <w:ind w:left="720" w:right="540" w:hanging="720"/>
        <w:rPr>
          <w:szCs w:val="24"/>
        </w:rPr>
      </w:pPr>
      <w:r w:rsidRPr="004A5705">
        <w:rPr>
          <w:szCs w:val="24"/>
        </w:rPr>
        <w:tab/>
      </w:r>
      <w:r w:rsidR="00E4253D" w:rsidRPr="004A5705">
        <w:rPr>
          <w:szCs w:val="24"/>
        </w:rPr>
        <w:t>List the names and credentials</w:t>
      </w:r>
      <w:r w:rsidR="00695091" w:rsidRPr="004A5705">
        <w:rPr>
          <w:szCs w:val="24"/>
        </w:rPr>
        <w:t xml:space="preserve"> of all faculty teaching courses for the proposed program.  Include college/university awarding degree; degree level; degree field; subject area of courses faculty currently teaching and/or will teach.  </w:t>
      </w:r>
      <w:r w:rsidR="00E4253D" w:rsidRPr="004A5705">
        <w:rPr>
          <w:szCs w:val="24"/>
        </w:rPr>
        <w:t>(For associate degrees and above: A minimum of one full-time faculty member with appropriate academic credentials is required.)</w:t>
      </w:r>
    </w:p>
    <w:p w14:paraId="4AA077C5" w14:textId="77777777" w:rsidR="00D13B06" w:rsidRDefault="00433C0C" w:rsidP="00A70AE9">
      <w:pPr>
        <w:tabs>
          <w:tab w:val="left" w:pos="720"/>
        </w:tabs>
        <w:ind w:left="720" w:right="540" w:hanging="720"/>
        <w:rPr>
          <w:szCs w:val="24"/>
        </w:rPr>
      </w:pPr>
      <w:r w:rsidRPr="004A5705">
        <w:rPr>
          <w:szCs w:val="24"/>
        </w:rPr>
        <w:tab/>
      </w:r>
    </w:p>
    <w:p w14:paraId="5F8A3BAF" w14:textId="4FBE211B" w:rsidR="00E4253D" w:rsidRPr="004A5705" w:rsidRDefault="00D13B06" w:rsidP="00A70AE9">
      <w:pPr>
        <w:tabs>
          <w:tab w:val="left" w:pos="720"/>
        </w:tabs>
        <w:ind w:left="720" w:right="540" w:hanging="720"/>
        <w:rPr>
          <w:szCs w:val="24"/>
        </w:rPr>
      </w:pPr>
      <w:r>
        <w:rPr>
          <w:szCs w:val="24"/>
        </w:rPr>
        <w:tab/>
      </w:r>
      <w:r w:rsidR="00433C0C" w:rsidRPr="004A5705">
        <w:rPr>
          <w:szCs w:val="24"/>
        </w:rPr>
        <w:t xml:space="preserve">Core classes are taught by </w:t>
      </w:r>
    </w:p>
    <w:p w14:paraId="3C9A550C" w14:textId="7664C2D7" w:rsidR="00433C0C" w:rsidRPr="004A5705" w:rsidRDefault="00433C0C" w:rsidP="006F25E0">
      <w:pPr>
        <w:tabs>
          <w:tab w:val="left" w:pos="720"/>
        </w:tabs>
        <w:ind w:left="1440" w:right="540" w:hanging="720"/>
        <w:rPr>
          <w:szCs w:val="24"/>
        </w:rPr>
      </w:pPr>
      <w:r w:rsidRPr="004A5705">
        <w:rPr>
          <w:szCs w:val="24"/>
        </w:rPr>
        <w:t xml:space="preserve">ENDY 5053 </w:t>
      </w:r>
      <w:hyperlink r:id="rId12" w:tgtFrame="_blank" w:history="1">
        <w:r w:rsidR="00E37197" w:rsidRPr="004A5705">
          <w:rPr>
            <w:shd w:val="clear" w:color="auto" w:fill="FFFFFF"/>
          </w:rPr>
          <w:t>Song Feng</w:t>
        </w:r>
      </w:hyperlink>
      <w:r w:rsidR="00E37197" w:rsidRPr="004A5705">
        <w:rPr>
          <w:shd w:val="clear" w:color="auto" w:fill="FFFFFF"/>
        </w:rPr>
        <w:t>, (PhD, Chinese Academy of Sciences), Atmospheric Physics, Climate Modeling</w:t>
      </w:r>
      <w:r w:rsidR="006F25E0">
        <w:rPr>
          <w:shd w:val="clear" w:color="auto" w:fill="FFFFFF"/>
        </w:rPr>
        <w:t xml:space="preserve"> and Amelia Villasenor (PhD, George Washington University), Human Evolution, Macro/Micro Ecological Processes </w:t>
      </w:r>
      <w:r w:rsidR="003041A4">
        <w:rPr>
          <w:shd w:val="clear" w:color="auto" w:fill="FFFFFF"/>
        </w:rPr>
        <w:t>that shape</w:t>
      </w:r>
      <w:r w:rsidR="006F25E0">
        <w:rPr>
          <w:shd w:val="clear" w:color="auto" w:fill="FFFFFF"/>
        </w:rPr>
        <w:t xml:space="preserve"> </w:t>
      </w:r>
      <w:r w:rsidR="003041A4">
        <w:rPr>
          <w:shd w:val="clear" w:color="auto" w:fill="FFFFFF"/>
        </w:rPr>
        <w:t xml:space="preserve">Terrestrial </w:t>
      </w:r>
      <w:r w:rsidR="006F25E0">
        <w:rPr>
          <w:shd w:val="clear" w:color="auto" w:fill="FFFFFF"/>
        </w:rPr>
        <w:t>Mammal Community Structure</w:t>
      </w:r>
    </w:p>
    <w:p w14:paraId="61498D57" w14:textId="37DE08D6" w:rsidR="00433C0C" w:rsidRPr="004A5705" w:rsidRDefault="00433C0C" w:rsidP="006F25E0">
      <w:pPr>
        <w:tabs>
          <w:tab w:val="left" w:pos="720"/>
        </w:tabs>
        <w:ind w:left="1440" w:right="540" w:hanging="720"/>
        <w:rPr>
          <w:shd w:val="clear" w:color="auto" w:fill="FFFFFF"/>
        </w:rPr>
      </w:pPr>
      <w:r w:rsidRPr="004A5705">
        <w:rPr>
          <w:szCs w:val="24"/>
        </w:rPr>
        <w:t xml:space="preserve">ENDY 6013 </w:t>
      </w:r>
      <w:hyperlink r:id="rId13" w:history="1">
        <w:r w:rsidRPr="004A5705">
          <w:rPr>
            <w:shd w:val="clear" w:color="auto" w:fill="FFFFFF"/>
          </w:rPr>
          <w:t>Stephen K. Boss</w:t>
        </w:r>
      </w:hyperlink>
      <w:r w:rsidRPr="004A5705">
        <w:rPr>
          <w:shd w:val="clear" w:color="auto" w:fill="FFFFFF"/>
        </w:rPr>
        <w:t>,  (PhD, U North Carolina), Geophysics, Marine Geology, Limnology, Earth Systems</w:t>
      </w:r>
    </w:p>
    <w:p w14:paraId="550B859E" w14:textId="47F51893" w:rsidR="00E37197" w:rsidRPr="004A5705" w:rsidRDefault="00E37197" w:rsidP="006F25E0">
      <w:pPr>
        <w:tabs>
          <w:tab w:val="left" w:pos="720"/>
        </w:tabs>
        <w:ind w:left="1440" w:hanging="1440"/>
        <w:rPr>
          <w:szCs w:val="24"/>
        </w:rPr>
      </w:pPr>
      <w:r w:rsidRPr="004A5705">
        <w:rPr>
          <w:szCs w:val="24"/>
        </w:rPr>
        <w:tab/>
        <w:t>ENDY 5113</w:t>
      </w:r>
      <w:r w:rsidRPr="004A5705">
        <w:rPr>
          <w:szCs w:val="24"/>
        </w:rPr>
        <w:tab/>
        <w:t xml:space="preserve">Global Change </w:t>
      </w:r>
      <w:hyperlink r:id="rId14" w:tgtFrame="_blank" w:history="1">
        <w:r w:rsidRPr="004A5705">
          <w:rPr>
            <w:shd w:val="clear" w:color="auto" w:fill="FFFFFF"/>
          </w:rPr>
          <w:t>David W. Stahle</w:t>
        </w:r>
      </w:hyperlink>
      <w:r w:rsidRPr="004A5705">
        <w:rPr>
          <w:shd w:val="clear" w:color="auto" w:fill="FFFFFF"/>
        </w:rPr>
        <w:t>,  (PhD, Arizona State U), Dendrochronology, Paleoclimatology, Ancient Forests, Global Change</w:t>
      </w:r>
    </w:p>
    <w:p w14:paraId="1F5A6426" w14:textId="5FB8EC76" w:rsidR="00E37197" w:rsidRPr="004A5705" w:rsidRDefault="00E37197" w:rsidP="006F25E0">
      <w:pPr>
        <w:tabs>
          <w:tab w:val="left" w:pos="720"/>
        </w:tabs>
        <w:ind w:left="1440" w:hanging="1440"/>
        <w:rPr>
          <w:szCs w:val="24"/>
        </w:rPr>
      </w:pPr>
      <w:r w:rsidRPr="004A5705">
        <w:rPr>
          <w:szCs w:val="24"/>
        </w:rPr>
        <w:tab/>
        <w:t xml:space="preserve">ENDY 6033 </w:t>
      </w:r>
      <w:r w:rsidRPr="004A5705">
        <w:rPr>
          <w:szCs w:val="24"/>
        </w:rPr>
        <w:tab/>
        <w:t xml:space="preserve">Society and the Environment </w:t>
      </w:r>
      <w:hyperlink r:id="rId15" w:history="1">
        <w:r w:rsidRPr="004A5705">
          <w:rPr>
            <w:shd w:val="clear" w:color="auto" w:fill="FFFFFF"/>
          </w:rPr>
          <w:t>Benjamin Vining</w:t>
        </w:r>
      </w:hyperlink>
      <w:r w:rsidRPr="004A5705">
        <w:rPr>
          <w:shd w:val="clear" w:color="auto" w:fill="FFFFFF"/>
        </w:rPr>
        <w:t>, (PhD, Boston University), Environmental Archaeology, Anthropogenic Ecology Networks</w:t>
      </w:r>
    </w:p>
    <w:p w14:paraId="1B8907AF" w14:textId="77777777" w:rsidR="00D13B06" w:rsidRDefault="00A70AE9" w:rsidP="00A70AE9">
      <w:pPr>
        <w:tabs>
          <w:tab w:val="left" w:pos="720"/>
        </w:tabs>
        <w:ind w:left="720" w:right="540" w:hanging="720"/>
        <w:rPr>
          <w:szCs w:val="24"/>
        </w:rPr>
      </w:pPr>
      <w:r w:rsidRPr="004A5705">
        <w:rPr>
          <w:szCs w:val="24"/>
        </w:rPr>
        <w:tab/>
      </w:r>
    </w:p>
    <w:p w14:paraId="5520A21B" w14:textId="251983E1" w:rsidR="00181301" w:rsidRPr="004A5705" w:rsidRDefault="00D13B06" w:rsidP="00A70AE9">
      <w:pPr>
        <w:tabs>
          <w:tab w:val="left" w:pos="720"/>
        </w:tabs>
        <w:ind w:left="720" w:right="540" w:hanging="720"/>
        <w:rPr>
          <w:szCs w:val="24"/>
        </w:rPr>
      </w:pPr>
      <w:r>
        <w:rPr>
          <w:szCs w:val="24"/>
        </w:rPr>
        <w:tab/>
      </w:r>
      <w:r w:rsidR="00181301" w:rsidRPr="004A5705">
        <w:rPr>
          <w:szCs w:val="24"/>
        </w:rPr>
        <w:t>Indicate lead faculty member or program coordinator for the proposed program.</w:t>
      </w:r>
    </w:p>
    <w:p w14:paraId="5FF7D779" w14:textId="04A59EB0" w:rsidR="00181301" w:rsidRPr="004A5705" w:rsidRDefault="00433C0C" w:rsidP="00A70AE9">
      <w:pPr>
        <w:tabs>
          <w:tab w:val="left" w:pos="720"/>
        </w:tabs>
        <w:ind w:left="720" w:right="540" w:hanging="720"/>
        <w:rPr>
          <w:szCs w:val="24"/>
        </w:rPr>
      </w:pPr>
      <w:r w:rsidRPr="004A5705">
        <w:rPr>
          <w:szCs w:val="24"/>
        </w:rPr>
        <w:tab/>
        <w:t>Peter Ungar lead faculty member and Jo Ann Kvamme program coordinator</w:t>
      </w:r>
    </w:p>
    <w:p w14:paraId="42122BDA" w14:textId="77777777" w:rsidR="00E4253D" w:rsidRPr="004A5705" w:rsidRDefault="00A70AE9" w:rsidP="00A70AE9">
      <w:pPr>
        <w:tabs>
          <w:tab w:val="left" w:pos="720"/>
        </w:tabs>
        <w:ind w:left="720" w:right="540" w:hanging="720"/>
        <w:rPr>
          <w:b/>
          <w:szCs w:val="24"/>
        </w:rPr>
      </w:pPr>
      <w:r w:rsidRPr="004A5705">
        <w:rPr>
          <w:szCs w:val="24"/>
        </w:rPr>
        <w:tab/>
      </w:r>
      <w:r w:rsidR="00E4253D" w:rsidRPr="004A5705">
        <w:rPr>
          <w:szCs w:val="24"/>
        </w:rPr>
        <w:t xml:space="preserve">Total number of faculty required for program implementation, including the number of existing faculty and number of new faculty.  </w:t>
      </w:r>
      <w:r w:rsidR="00E4253D" w:rsidRPr="004A5705">
        <w:rPr>
          <w:b/>
          <w:szCs w:val="24"/>
        </w:rPr>
        <w:t>For new faculty</w:t>
      </w:r>
      <w:r w:rsidR="00695091" w:rsidRPr="004A5705">
        <w:rPr>
          <w:b/>
          <w:szCs w:val="24"/>
        </w:rPr>
        <w:t xml:space="preserve">, </w:t>
      </w:r>
      <w:r w:rsidR="00E4253D" w:rsidRPr="004A5705">
        <w:rPr>
          <w:b/>
          <w:szCs w:val="24"/>
        </w:rPr>
        <w:t>provide the expected credentials/experience and expected hire date.</w:t>
      </w:r>
    </w:p>
    <w:p w14:paraId="4E291D71" w14:textId="4FB8EA6D" w:rsidR="00E4253D" w:rsidRPr="004A5705" w:rsidRDefault="00433C0C" w:rsidP="00A70AE9">
      <w:pPr>
        <w:tabs>
          <w:tab w:val="left" w:pos="720"/>
        </w:tabs>
        <w:ind w:left="720" w:right="540" w:hanging="720"/>
        <w:rPr>
          <w:szCs w:val="24"/>
        </w:rPr>
      </w:pPr>
      <w:r w:rsidRPr="004A5705">
        <w:rPr>
          <w:szCs w:val="24"/>
        </w:rPr>
        <w:tab/>
        <w:t>No new faculty will be needed.</w:t>
      </w:r>
    </w:p>
    <w:p w14:paraId="358FAF89" w14:textId="77777777" w:rsidR="00D13B06" w:rsidRDefault="00A70AE9" w:rsidP="00A70AE9">
      <w:pPr>
        <w:tabs>
          <w:tab w:val="left" w:pos="720"/>
        </w:tabs>
        <w:ind w:left="720" w:right="540" w:hanging="720"/>
        <w:rPr>
          <w:szCs w:val="24"/>
        </w:rPr>
      </w:pPr>
      <w:r w:rsidRPr="004A5705">
        <w:rPr>
          <w:szCs w:val="24"/>
        </w:rPr>
        <w:tab/>
      </w:r>
    </w:p>
    <w:p w14:paraId="45371A86" w14:textId="77777777" w:rsidR="00C2797B" w:rsidRDefault="00D13B06" w:rsidP="00A70AE9">
      <w:pPr>
        <w:tabs>
          <w:tab w:val="left" w:pos="720"/>
        </w:tabs>
        <w:ind w:left="720" w:right="540" w:hanging="720"/>
        <w:rPr>
          <w:szCs w:val="24"/>
        </w:rPr>
      </w:pPr>
      <w:r>
        <w:rPr>
          <w:szCs w:val="24"/>
        </w:rPr>
        <w:tab/>
      </w:r>
      <w:r w:rsidR="00E4253D" w:rsidRPr="004A5705">
        <w:rPr>
          <w:szCs w:val="24"/>
        </w:rPr>
        <w:t xml:space="preserve">For proposed graduate programs: Provide the curriculum vita for faculty teaching in the program, and the expected credentials for new faculty and expected hire date.  </w:t>
      </w:r>
    </w:p>
    <w:p w14:paraId="5381F6CE" w14:textId="12B6A682" w:rsidR="00C2797B" w:rsidRDefault="00C2797B" w:rsidP="00A70AE9">
      <w:pPr>
        <w:tabs>
          <w:tab w:val="left" w:pos="720"/>
        </w:tabs>
        <w:ind w:left="720" w:right="540" w:hanging="720"/>
        <w:rPr>
          <w:szCs w:val="24"/>
        </w:rPr>
      </w:pPr>
      <w:r>
        <w:rPr>
          <w:szCs w:val="24"/>
        </w:rPr>
        <w:tab/>
        <w:t xml:space="preserve">The faculty that will teach in the master’s program are already teaching in the ENDY PhD program and their CV are attached </w:t>
      </w:r>
      <w:r w:rsidR="007E1C7C">
        <w:rPr>
          <w:szCs w:val="24"/>
        </w:rPr>
        <w:t xml:space="preserve">as Appendix A </w:t>
      </w:r>
      <w:r>
        <w:rPr>
          <w:szCs w:val="24"/>
        </w:rPr>
        <w:t>with this proposal.</w:t>
      </w:r>
    </w:p>
    <w:p w14:paraId="1A5B4A53" w14:textId="3BE6157A" w:rsidR="00E4253D" w:rsidRPr="004A5705" w:rsidRDefault="00C2797B" w:rsidP="00A70AE9">
      <w:pPr>
        <w:tabs>
          <w:tab w:val="left" w:pos="720"/>
        </w:tabs>
        <w:ind w:left="720" w:right="540" w:hanging="720"/>
        <w:rPr>
          <w:szCs w:val="24"/>
        </w:rPr>
      </w:pPr>
      <w:r>
        <w:rPr>
          <w:szCs w:val="24"/>
        </w:rPr>
        <w:tab/>
      </w:r>
      <w:r w:rsidR="00195617" w:rsidRPr="004A5705">
        <w:rPr>
          <w:szCs w:val="24"/>
        </w:rPr>
        <w:t>Also, p</w:t>
      </w:r>
      <w:r w:rsidR="00E4253D" w:rsidRPr="004A5705">
        <w:rPr>
          <w:szCs w:val="24"/>
        </w:rPr>
        <w:t xml:space="preserve">rovide the projected startup costs for faculty research laboratories, and the projected number of and costs for graduate teaching and research assistants.  </w:t>
      </w:r>
    </w:p>
    <w:p w14:paraId="3B3F1690" w14:textId="2A36AD9B" w:rsidR="00181301" w:rsidRDefault="00E37197" w:rsidP="00E37197">
      <w:pPr>
        <w:tabs>
          <w:tab w:val="left" w:pos="-90"/>
          <w:tab w:val="left" w:pos="720"/>
        </w:tabs>
        <w:ind w:left="720"/>
        <w:rPr>
          <w:szCs w:val="24"/>
        </w:rPr>
      </w:pPr>
      <w:r w:rsidRPr="004A5705">
        <w:rPr>
          <w:szCs w:val="24"/>
        </w:rPr>
        <w:t>No additional cost the same faculty will work with MS students as work with the PhD students currently.</w:t>
      </w:r>
    </w:p>
    <w:p w14:paraId="0EAED89F" w14:textId="77777777" w:rsidR="00F96AB8" w:rsidRPr="004A5705" w:rsidRDefault="00F96AB8" w:rsidP="00E37197">
      <w:pPr>
        <w:tabs>
          <w:tab w:val="left" w:pos="-90"/>
          <w:tab w:val="left" w:pos="720"/>
        </w:tabs>
        <w:ind w:left="720"/>
        <w:rPr>
          <w:szCs w:val="24"/>
        </w:rPr>
      </w:pPr>
    </w:p>
    <w:p w14:paraId="7E5165EE" w14:textId="77777777" w:rsidR="00E4253D" w:rsidRPr="004A5705" w:rsidRDefault="00E4253D" w:rsidP="00A70AE9">
      <w:pPr>
        <w:tabs>
          <w:tab w:val="left" w:pos="-90"/>
          <w:tab w:val="left" w:pos="720"/>
        </w:tabs>
        <w:rPr>
          <w:szCs w:val="24"/>
        </w:rPr>
      </w:pPr>
      <w:r w:rsidRPr="004A5705">
        <w:rPr>
          <w:szCs w:val="24"/>
        </w:rPr>
        <w:t xml:space="preserve">9.  </w:t>
      </w:r>
      <w:r w:rsidR="00A70AE9" w:rsidRPr="004A5705">
        <w:rPr>
          <w:szCs w:val="24"/>
        </w:rPr>
        <w:tab/>
      </w:r>
      <w:r w:rsidRPr="004A5705">
        <w:rPr>
          <w:b/>
          <w:szCs w:val="24"/>
        </w:rPr>
        <w:t>DESCRIPTION OF RESOURCES</w:t>
      </w:r>
      <w:r w:rsidRPr="004A5705">
        <w:rPr>
          <w:szCs w:val="24"/>
        </w:rPr>
        <w:t xml:space="preserve">                                                                                  </w:t>
      </w:r>
    </w:p>
    <w:p w14:paraId="13C05094" w14:textId="77777777" w:rsidR="00E4253D" w:rsidRPr="004A5705" w:rsidRDefault="00E4253D" w:rsidP="00A70AE9">
      <w:pPr>
        <w:tabs>
          <w:tab w:val="left" w:pos="-90"/>
          <w:tab w:val="left" w:pos="720"/>
        </w:tabs>
        <w:rPr>
          <w:szCs w:val="24"/>
        </w:rPr>
      </w:pPr>
      <w:r w:rsidRPr="004A5705">
        <w:rPr>
          <w:szCs w:val="24"/>
        </w:rPr>
        <w:tab/>
        <w:t xml:space="preserve">Current library resources in the field </w:t>
      </w:r>
    </w:p>
    <w:p w14:paraId="53DFEDA5" w14:textId="77777777" w:rsidR="00E4253D" w:rsidRPr="004A5705" w:rsidRDefault="00A70AE9" w:rsidP="00A70AE9">
      <w:pPr>
        <w:tabs>
          <w:tab w:val="left" w:pos="720"/>
        </w:tabs>
        <w:ind w:left="720" w:right="540" w:hanging="720"/>
        <w:rPr>
          <w:szCs w:val="24"/>
        </w:rPr>
      </w:pPr>
      <w:r w:rsidRPr="004A5705">
        <w:rPr>
          <w:szCs w:val="24"/>
        </w:rPr>
        <w:tab/>
      </w:r>
      <w:r w:rsidR="00E4253D" w:rsidRPr="004A5705">
        <w:rPr>
          <w:szCs w:val="24"/>
        </w:rPr>
        <w:t xml:space="preserve">Current instructional facilities including classrooms, instructional equipment and technology, laboratories (if applicable) </w:t>
      </w:r>
    </w:p>
    <w:p w14:paraId="50ACAF67" w14:textId="77777777" w:rsidR="00E4253D" w:rsidRPr="004A5705" w:rsidRDefault="00A70AE9" w:rsidP="00A70AE9">
      <w:pPr>
        <w:tabs>
          <w:tab w:val="left" w:pos="-90"/>
          <w:tab w:val="left" w:pos="720"/>
        </w:tabs>
        <w:ind w:left="540"/>
        <w:rPr>
          <w:b/>
          <w:szCs w:val="24"/>
        </w:rPr>
      </w:pPr>
      <w:r w:rsidRPr="004A5705">
        <w:rPr>
          <w:szCs w:val="24"/>
        </w:rPr>
        <w:tab/>
      </w:r>
      <w:r w:rsidR="00E4253D" w:rsidRPr="004A5705">
        <w:rPr>
          <w:szCs w:val="24"/>
        </w:rPr>
        <w:t>New instructional resources required, including costs and acquisition plan</w:t>
      </w:r>
    </w:p>
    <w:p w14:paraId="0BD1E1CE" w14:textId="76D0B4D3" w:rsidR="00E4253D" w:rsidRDefault="00E674A3" w:rsidP="00A70AE9">
      <w:pPr>
        <w:tabs>
          <w:tab w:val="left" w:pos="-90"/>
          <w:tab w:val="left" w:pos="720"/>
        </w:tabs>
        <w:ind w:left="540"/>
        <w:rPr>
          <w:bCs/>
          <w:szCs w:val="24"/>
        </w:rPr>
      </w:pPr>
      <w:r w:rsidRPr="004A5705">
        <w:rPr>
          <w:bCs/>
          <w:szCs w:val="24"/>
        </w:rPr>
        <w:tab/>
      </w:r>
      <w:r w:rsidR="00E37197" w:rsidRPr="004A5705">
        <w:rPr>
          <w:bCs/>
          <w:szCs w:val="24"/>
        </w:rPr>
        <w:t>No new resources needed</w:t>
      </w:r>
      <w:r w:rsidR="00F96AB8">
        <w:rPr>
          <w:bCs/>
          <w:szCs w:val="24"/>
        </w:rPr>
        <w:t>.</w:t>
      </w:r>
    </w:p>
    <w:p w14:paraId="022F72DC" w14:textId="77777777" w:rsidR="00F96AB8" w:rsidRPr="004A5705" w:rsidRDefault="00F96AB8" w:rsidP="00A70AE9">
      <w:pPr>
        <w:tabs>
          <w:tab w:val="left" w:pos="-90"/>
          <w:tab w:val="left" w:pos="720"/>
        </w:tabs>
        <w:ind w:left="540"/>
        <w:rPr>
          <w:bCs/>
          <w:szCs w:val="24"/>
        </w:rPr>
      </w:pPr>
    </w:p>
    <w:p w14:paraId="0DD05815" w14:textId="77777777" w:rsidR="0083302F" w:rsidRPr="004A5705" w:rsidRDefault="0083302F" w:rsidP="00A70AE9">
      <w:pPr>
        <w:tabs>
          <w:tab w:val="left" w:pos="720"/>
        </w:tabs>
        <w:ind w:left="720" w:hanging="720"/>
        <w:rPr>
          <w:szCs w:val="24"/>
        </w:rPr>
      </w:pPr>
      <w:r w:rsidRPr="004A5705">
        <w:rPr>
          <w:szCs w:val="24"/>
        </w:rPr>
        <w:t xml:space="preserve">10.  </w:t>
      </w:r>
      <w:r w:rsidR="00A70AE9" w:rsidRPr="004A5705">
        <w:rPr>
          <w:szCs w:val="24"/>
        </w:rPr>
        <w:tab/>
      </w:r>
      <w:r w:rsidRPr="004A5705">
        <w:rPr>
          <w:b/>
          <w:szCs w:val="24"/>
        </w:rPr>
        <w:t>NEW PROGRAM COSTS – Expenditures for the first 3 years</w:t>
      </w:r>
    </w:p>
    <w:p w14:paraId="0CCFD29B" w14:textId="77777777" w:rsidR="0083302F" w:rsidRPr="004A5705" w:rsidRDefault="00A70AE9" w:rsidP="00A70AE9">
      <w:pPr>
        <w:tabs>
          <w:tab w:val="left" w:pos="720"/>
        </w:tabs>
        <w:ind w:left="720" w:hanging="720"/>
        <w:rPr>
          <w:szCs w:val="24"/>
        </w:rPr>
      </w:pPr>
      <w:r w:rsidRPr="004A5705">
        <w:rPr>
          <w:szCs w:val="24"/>
        </w:rPr>
        <w:tab/>
      </w:r>
      <w:r w:rsidR="0083302F" w:rsidRPr="004A5705">
        <w:rPr>
          <w:szCs w:val="24"/>
        </w:rPr>
        <w:t>New administrative costs</w:t>
      </w:r>
      <w:r w:rsidR="00E3431D" w:rsidRPr="004A5705">
        <w:rPr>
          <w:szCs w:val="24"/>
        </w:rPr>
        <w:t xml:space="preserve"> (nu</w:t>
      </w:r>
      <w:r w:rsidR="00195617" w:rsidRPr="004A5705">
        <w:rPr>
          <w:szCs w:val="24"/>
        </w:rPr>
        <w:t xml:space="preserve">mber and position titles of new </w:t>
      </w:r>
      <w:r w:rsidR="00E3431D" w:rsidRPr="004A5705">
        <w:rPr>
          <w:szCs w:val="24"/>
        </w:rPr>
        <w:t>administrators)</w:t>
      </w:r>
    </w:p>
    <w:p w14:paraId="1BCF47E5" w14:textId="77777777" w:rsidR="0083302F" w:rsidRPr="004A5705" w:rsidRDefault="00A70AE9" w:rsidP="00A70AE9">
      <w:pPr>
        <w:tabs>
          <w:tab w:val="left" w:pos="720"/>
        </w:tabs>
        <w:ind w:left="720" w:hanging="720"/>
        <w:rPr>
          <w:szCs w:val="24"/>
        </w:rPr>
      </w:pPr>
      <w:r w:rsidRPr="004A5705">
        <w:rPr>
          <w:szCs w:val="24"/>
        </w:rPr>
        <w:tab/>
      </w:r>
      <w:r w:rsidR="0083302F" w:rsidRPr="004A5705">
        <w:rPr>
          <w:szCs w:val="24"/>
        </w:rPr>
        <w:t>Number of new faculty (full-time and part-time) and costs</w:t>
      </w:r>
    </w:p>
    <w:p w14:paraId="7A05EFE2" w14:textId="77777777" w:rsidR="0083302F" w:rsidRPr="004A5705" w:rsidRDefault="00A70AE9" w:rsidP="00A70AE9">
      <w:pPr>
        <w:tabs>
          <w:tab w:val="left" w:pos="720"/>
        </w:tabs>
        <w:ind w:left="720" w:hanging="720"/>
        <w:rPr>
          <w:szCs w:val="24"/>
        </w:rPr>
      </w:pPr>
      <w:r w:rsidRPr="004A5705">
        <w:rPr>
          <w:szCs w:val="24"/>
        </w:rPr>
        <w:tab/>
      </w:r>
      <w:r w:rsidR="0083302F" w:rsidRPr="004A5705">
        <w:rPr>
          <w:szCs w:val="24"/>
        </w:rPr>
        <w:t>New library resources and costs</w:t>
      </w:r>
      <w:r w:rsidR="00E3431D" w:rsidRPr="004A5705">
        <w:rPr>
          <w:szCs w:val="24"/>
        </w:rPr>
        <w:t xml:space="preserve"> </w:t>
      </w:r>
    </w:p>
    <w:p w14:paraId="50D0AD2F" w14:textId="77777777" w:rsidR="0083302F" w:rsidRPr="004A5705" w:rsidRDefault="00A70AE9" w:rsidP="00A70AE9">
      <w:pPr>
        <w:tabs>
          <w:tab w:val="left" w:pos="720"/>
        </w:tabs>
        <w:ind w:left="720" w:hanging="720"/>
        <w:rPr>
          <w:szCs w:val="24"/>
        </w:rPr>
      </w:pPr>
      <w:r w:rsidRPr="004A5705">
        <w:rPr>
          <w:szCs w:val="24"/>
        </w:rPr>
        <w:tab/>
      </w:r>
      <w:r w:rsidR="0083302F" w:rsidRPr="004A5705">
        <w:rPr>
          <w:szCs w:val="24"/>
        </w:rPr>
        <w:t>New/renovated facilities and costs</w:t>
      </w:r>
    </w:p>
    <w:p w14:paraId="7090B61E" w14:textId="77777777" w:rsidR="0083302F" w:rsidRPr="004A5705" w:rsidRDefault="00A70AE9" w:rsidP="00A70AE9">
      <w:pPr>
        <w:tabs>
          <w:tab w:val="left" w:pos="720"/>
        </w:tabs>
        <w:ind w:left="720" w:hanging="720"/>
        <w:rPr>
          <w:szCs w:val="24"/>
        </w:rPr>
      </w:pPr>
      <w:r w:rsidRPr="004A5705">
        <w:rPr>
          <w:szCs w:val="24"/>
        </w:rPr>
        <w:tab/>
      </w:r>
      <w:r w:rsidR="0083302F" w:rsidRPr="004A5705">
        <w:rPr>
          <w:szCs w:val="24"/>
        </w:rPr>
        <w:t>New instructional equipment and costs</w:t>
      </w:r>
    </w:p>
    <w:p w14:paraId="7AA79920" w14:textId="77777777" w:rsidR="0083302F" w:rsidRPr="004A5705" w:rsidRDefault="00A70AE9" w:rsidP="00A70AE9">
      <w:pPr>
        <w:tabs>
          <w:tab w:val="left" w:pos="720"/>
        </w:tabs>
        <w:ind w:left="720" w:hanging="720"/>
        <w:rPr>
          <w:szCs w:val="24"/>
        </w:rPr>
      </w:pPr>
      <w:r w:rsidRPr="004A5705">
        <w:rPr>
          <w:szCs w:val="24"/>
        </w:rPr>
        <w:tab/>
      </w:r>
      <w:r w:rsidR="0083302F" w:rsidRPr="004A5705">
        <w:rPr>
          <w:szCs w:val="24"/>
        </w:rPr>
        <w:t>Distance delivery costs (if applicable)</w:t>
      </w:r>
    </w:p>
    <w:p w14:paraId="0AAA6720" w14:textId="77777777" w:rsidR="0083302F" w:rsidRPr="004A5705" w:rsidRDefault="00A70AE9" w:rsidP="00A70AE9">
      <w:pPr>
        <w:tabs>
          <w:tab w:val="left" w:pos="720"/>
        </w:tabs>
        <w:ind w:left="720" w:hanging="720"/>
        <w:rPr>
          <w:szCs w:val="24"/>
        </w:rPr>
      </w:pPr>
      <w:r w:rsidRPr="004A5705">
        <w:rPr>
          <w:szCs w:val="24"/>
        </w:rPr>
        <w:tab/>
      </w:r>
      <w:r w:rsidR="0083302F" w:rsidRPr="004A5705">
        <w:rPr>
          <w:szCs w:val="24"/>
        </w:rPr>
        <w:t xml:space="preserve">Other new costs (graduate assistants, secretarial support, supplies, faculty                  development, faculty/students research, </w:t>
      </w:r>
      <w:r w:rsidR="00E3431D" w:rsidRPr="004A5705">
        <w:rPr>
          <w:szCs w:val="24"/>
        </w:rPr>
        <w:t xml:space="preserve">program accreditation, </w:t>
      </w:r>
      <w:r w:rsidR="0083302F" w:rsidRPr="004A5705">
        <w:rPr>
          <w:szCs w:val="24"/>
        </w:rPr>
        <w:t>etc.)</w:t>
      </w:r>
    </w:p>
    <w:p w14:paraId="4642EBE6" w14:textId="4447E7C0" w:rsidR="0083302F" w:rsidRDefault="004B53C8" w:rsidP="00A70AE9">
      <w:pPr>
        <w:tabs>
          <w:tab w:val="left" w:pos="720"/>
        </w:tabs>
        <w:ind w:left="720" w:hanging="720"/>
        <w:rPr>
          <w:szCs w:val="24"/>
        </w:rPr>
      </w:pPr>
      <w:r w:rsidRPr="004A5705">
        <w:rPr>
          <w:szCs w:val="24"/>
        </w:rPr>
        <w:tab/>
        <w:t>No new costs.</w:t>
      </w:r>
    </w:p>
    <w:p w14:paraId="15929588" w14:textId="77777777" w:rsidR="00F96AB8" w:rsidRPr="004A5705" w:rsidRDefault="00F96AB8" w:rsidP="00A70AE9">
      <w:pPr>
        <w:tabs>
          <w:tab w:val="left" w:pos="720"/>
        </w:tabs>
        <w:ind w:left="720" w:hanging="720"/>
        <w:rPr>
          <w:szCs w:val="24"/>
        </w:rPr>
      </w:pPr>
    </w:p>
    <w:p w14:paraId="1060B604" w14:textId="77777777" w:rsidR="00BD78AD" w:rsidRPr="004A5705" w:rsidRDefault="00A70AE9" w:rsidP="00BD78AD">
      <w:pPr>
        <w:tabs>
          <w:tab w:val="left" w:pos="720"/>
        </w:tabs>
        <w:ind w:left="720" w:hanging="720"/>
        <w:rPr>
          <w:b/>
          <w:szCs w:val="24"/>
        </w:rPr>
      </w:pPr>
      <w:r w:rsidRPr="004A5705">
        <w:rPr>
          <w:b/>
          <w:szCs w:val="24"/>
        </w:rPr>
        <w:tab/>
      </w:r>
      <w:r w:rsidR="005041A5" w:rsidRPr="004A5705">
        <w:rPr>
          <w:b/>
          <w:szCs w:val="24"/>
        </w:rPr>
        <w:t xml:space="preserve">If no </w:t>
      </w:r>
      <w:r w:rsidR="0083302F" w:rsidRPr="004A5705">
        <w:rPr>
          <w:b/>
          <w:szCs w:val="24"/>
        </w:rPr>
        <w:t>new costs</w:t>
      </w:r>
      <w:r w:rsidR="00E3431D" w:rsidRPr="004A5705">
        <w:rPr>
          <w:b/>
          <w:szCs w:val="24"/>
        </w:rPr>
        <w:t xml:space="preserve"> required for program implementation</w:t>
      </w:r>
      <w:r w:rsidR="005041A5" w:rsidRPr="004A5705">
        <w:rPr>
          <w:b/>
          <w:szCs w:val="24"/>
        </w:rPr>
        <w:t>, p</w:t>
      </w:r>
      <w:r w:rsidR="00E3431D" w:rsidRPr="004A5705">
        <w:rPr>
          <w:b/>
          <w:szCs w:val="24"/>
        </w:rPr>
        <w:t>rovide expla</w:t>
      </w:r>
      <w:r w:rsidR="0083302F" w:rsidRPr="004A5705">
        <w:rPr>
          <w:b/>
          <w:szCs w:val="24"/>
        </w:rPr>
        <w:t>n</w:t>
      </w:r>
      <w:r w:rsidR="00E3431D" w:rsidRPr="004A5705">
        <w:rPr>
          <w:b/>
          <w:szCs w:val="24"/>
        </w:rPr>
        <w:t>ation</w:t>
      </w:r>
      <w:r w:rsidR="005041A5" w:rsidRPr="004A5705">
        <w:rPr>
          <w:b/>
          <w:szCs w:val="24"/>
        </w:rPr>
        <w:t xml:space="preserve">.  </w:t>
      </w:r>
    </w:p>
    <w:p w14:paraId="69337AA9" w14:textId="3D5B09ED" w:rsidR="00BD78AD" w:rsidRDefault="004B53C8" w:rsidP="00BD78AD">
      <w:pPr>
        <w:tabs>
          <w:tab w:val="left" w:pos="720"/>
        </w:tabs>
        <w:ind w:left="720" w:hanging="720"/>
        <w:rPr>
          <w:bCs/>
          <w:szCs w:val="24"/>
        </w:rPr>
      </w:pPr>
      <w:r w:rsidRPr="004A5705">
        <w:rPr>
          <w:b/>
          <w:szCs w:val="24"/>
        </w:rPr>
        <w:tab/>
      </w:r>
      <w:r w:rsidRPr="004A5705">
        <w:rPr>
          <w:bCs/>
          <w:szCs w:val="24"/>
        </w:rPr>
        <w:t xml:space="preserve">The program will function within the ENDY PhD program. </w:t>
      </w:r>
    </w:p>
    <w:p w14:paraId="68989F1D" w14:textId="77777777" w:rsidR="00F96AB8" w:rsidRPr="004A5705" w:rsidRDefault="00F96AB8" w:rsidP="00BD78AD">
      <w:pPr>
        <w:tabs>
          <w:tab w:val="left" w:pos="720"/>
        </w:tabs>
        <w:ind w:left="720" w:hanging="720"/>
        <w:rPr>
          <w:bCs/>
          <w:szCs w:val="24"/>
        </w:rPr>
      </w:pPr>
    </w:p>
    <w:p w14:paraId="76F5A2F9" w14:textId="77777777" w:rsidR="00BD78AD" w:rsidRPr="004A5705" w:rsidRDefault="0083302F" w:rsidP="00BD78AD">
      <w:pPr>
        <w:tabs>
          <w:tab w:val="left" w:pos="720"/>
        </w:tabs>
        <w:ind w:left="720" w:hanging="720"/>
        <w:rPr>
          <w:b/>
          <w:szCs w:val="24"/>
        </w:rPr>
      </w:pPr>
      <w:r w:rsidRPr="004A5705">
        <w:rPr>
          <w:szCs w:val="24"/>
        </w:rPr>
        <w:t xml:space="preserve">11.  </w:t>
      </w:r>
      <w:r w:rsidR="00A70AE9" w:rsidRPr="004A5705">
        <w:rPr>
          <w:szCs w:val="24"/>
        </w:rPr>
        <w:tab/>
      </w:r>
      <w:r w:rsidR="00195617" w:rsidRPr="004A5705">
        <w:rPr>
          <w:b/>
          <w:szCs w:val="24"/>
        </w:rPr>
        <w:t>SOURCE</w:t>
      </w:r>
      <w:r w:rsidRPr="004A5705">
        <w:rPr>
          <w:b/>
          <w:szCs w:val="24"/>
        </w:rPr>
        <w:t xml:space="preserve"> OF </w:t>
      </w:r>
      <w:r w:rsidR="00E3431D" w:rsidRPr="004A5705">
        <w:rPr>
          <w:b/>
          <w:szCs w:val="24"/>
        </w:rPr>
        <w:t xml:space="preserve">PROGRAM </w:t>
      </w:r>
      <w:r w:rsidRPr="004A5705">
        <w:rPr>
          <w:b/>
          <w:szCs w:val="24"/>
        </w:rPr>
        <w:t>FUNDING – Income for the first 3 years of program operation</w:t>
      </w:r>
    </w:p>
    <w:p w14:paraId="487A14C8" w14:textId="77777777" w:rsidR="0083302F" w:rsidRPr="004A5705" w:rsidRDefault="00A70AE9" w:rsidP="00BD78AD">
      <w:pPr>
        <w:tabs>
          <w:tab w:val="left" w:pos="720"/>
        </w:tabs>
        <w:ind w:left="720" w:hanging="720"/>
        <w:rPr>
          <w:szCs w:val="24"/>
        </w:rPr>
      </w:pPr>
      <w:r w:rsidRPr="004A5705">
        <w:rPr>
          <w:szCs w:val="24"/>
        </w:rPr>
        <w:tab/>
      </w:r>
      <w:r w:rsidR="00E3431D" w:rsidRPr="004A5705">
        <w:rPr>
          <w:szCs w:val="24"/>
        </w:rPr>
        <w:t>If there will be a r</w:t>
      </w:r>
      <w:r w:rsidR="0083302F" w:rsidRPr="004A5705">
        <w:rPr>
          <w:szCs w:val="24"/>
        </w:rPr>
        <w:t xml:space="preserve">eallocation </w:t>
      </w:r>
      <w:r w:rsidR="00E3431D" w:rsidRPr="004A5705">
        <w:rPr>
          <w:szCs w:val="24"/>
        </w:rPr>
        <w:t xml:space="preserve">of funds, indicate </w:t>
      </w:r>
      <w:r w:rsidR="0083302F" w:rsidRPr="004A5705">
        <w:rPr>
          <w:szCs w:val="24"/>
        </w:rPr>
        <w:t>from which department, program, etc.</w:t>
      </w:r>
    </w:p>
    <w:p w14:paraId="0E7C0CE8" w14:textId="77777777" w:rsidR="007755A3" w:rsidRPr="004A5705" w:rsidRDefault="00E3431D" w:rsidP="00616828">
      <w:pPr>
        <w:keepNext/>
        <w:keepLines/>
        <w:widowControl/>
        <w:tabs>
          <w:tab w:val="left" w:pos="-90"/>
          <w:tab w:val="left" w:pos="720"/>
        </w:tabs>
        <w:rPr>
          <w:szCs w:val="24"/>
        </w:rPr>
      </w:pPr>
      <w:r w:rsidRPr="004A5705">
        <w:rPr>
          <w:szCs w:val="24"/>
        </w:rPr>
        <w:tab/>
      </w:r>
    </w:p>
    <w:p w14:paraId="4807E85D" w14:textId="77777777" w:rsidR="0083302F" w:rsidRPr="004A5705" w:rsidRDefault="00A70AE9" w:rsidP="00A70AE9">
      <w:pPr>
        <w:keepNext/>
        <w:keepLines/>
        <w:widowControl/>
        <w:tabs>
          <w:tab w:val="left" w:pos="-90"/>
          <w:tab w:val="left" w:pos="720"/>
        </w:tabs>
        <w:ind w:left="540"/>
        <w:rPr>
          <w:szCs w:val="24"/>
        </w:rPr>
      </w:pPr>
      <w:r w:rsidRPr="004A5705">
        <w:rPr>
          <w:szCs w:val="24"/>
        </w:rPr>
        <w:tab/>
      </w:r>
      <w:r w:rsidR="00195617" w:rsidRPr="004A5705">
        <w:rPr>
          <w:szCs w:val="24"/>
        </w:rPr>
        <w:t>Provide</w:t>
      </w:r>
      <w:r w:rsidR="00E3431D" w:rsidRPr="004A5705">
        <w:rPr>
          <w:szCs w:val="24"/>
        </w:rPr>
        <w:t xml:space="preserve"> the </w:t>
      </w:r>
      <w:r w:rsidR="0083302F" w:rsidRPr="004A5705">
        <w:rPr>
          <w:szCs w:val="24"/>
        </w:rPr>
        <w:t xml:space="preserve">projected </w:t>
      </w:r>
      <w:r w:rsidR="00195617" w:rsidRPr="004A5705">
        <w:rPr>
          <w:szCs w:val="24"/>
        </w:rPr>
        <w:t xml:space="preserve">annual student enrollment, </w:t>
      </w:r>
      <w:r w:rsidR="00543BA1" w:rsidRPr="004A5705">
        <w:rPr>
          <w:szCs w:val="24"/>
        </w:rPr>
        <w:t>the amount of student tuition per credit</w:t>
      </w:r>
      <w:r w:rsidR="00616828" w:rsidRPr="004A5705">
        <w:rPr>
          <w:szCs w:val="24"/>
        </w:rPr>
        <w:br/>
        <w:t xml:space="preserve"> </w:t>
      </w:r>
      <w:r w:rsidR="00543BA1" w:rsidRPr="004A5705">
        <w:rPr>
          <w:szCs w:val="24"/>
        </w:rPr>
        <w:t xml:space="preserve"> </w:t>
      </w:r>
      <w:r w:rsidR="00616828" w:rsidRPr="004A5705">
        <w:rPr>
          <w:szCs w:val="24"/>
        </w:rPr>
        <w:t xml:space="preserve"> </w:t>
      </w:r>
      <w:r w:rsidR="00543BA1" w:rsidRPr="004A5705">
        <w:rPr>
          <w:szCs w:val="24"/>
        </w:rPr>
        <w:t>hour</w:t>
      </w:r>
      <w:r w:rsidR="00195617" w:rsidRPr="004A5705">
        <w:rPr>
          <w:szCs w:val="24"/>
        </w:rPr>
        <w:t>, and the total cost of the program that includes tuition and fees</w:t>
      </w:r>
      <w:r w:rsidR="005041A5" w:rsidRPr="004A5705">
        <w:rPr>
          <w:szCs w:val="24"/>
        </w:rPr>
        <w:t xml:space="preserve">.  </w:t>
      </w:r>
    </w:p>
    <w:p w14:paraId="726A0795" w14:textId="43ABFFC2" w:rsidR="007755A3" w:rsidRPr="004A5705" w:rsidRDefault="00921A64" w:rsidP="00921A64">
      <w:pPr>
        <w:keepNext/>
        <w:keepLines/>
        <w:widowControl/>
        <w:tabs>
          <w:tab w:val="left" w:pos="-90"/>
          <w:tab w:val="left" w:pos="720"/>
        </w:tabs>
        <w:ind w:left="720"/>
        <w:rPr>
          <w:szCs w:val="24"/>
        </w:rPr>
      </w:pPr>
      <w:r w:rsidRPr="004A5705">
        <w:rPr>
          <w:szCs w:val="24"/>
        </w:rPr>
        <w:t>We expect to add 3 students per year at the beginning. The tuition per credit hour for graduate hours is $430.69. If price hold as they are now the student would pay $14,736.60 for the entire MS program.</w:t>
      </w:r>
    </w:p>
    <w:p w14:paraId="758C161D" w14:textId="77777777" w:rsidR="008E59C8" w:rsidRDefault="00A70AE9" w:rsidP="00A70AE9">
      <w:pPr>
        <w:keepNext/>
        <w:keepLines/>
        <w:widowControl/>
        <w:tabs>
          <w:tab w:val="left" w:pos="-90"/>
          <w:tab w:val="left" w:pos="720"/>
        </w:tabs>
        <w:ind w:left="540"/>
        <w:rPr>
          <w:szCs w:val="24"/>
        </w:rPr>
      </w:pPr>
      <w:r w:rsidRPr="004A5705">
        <w:rPr>
          <w:szCs w:val="24"/>
        </w:rPr>
        <w:tab/>
      </w:r>
    </w:p>
    <w:p w14:paraId="68B1CA20" w14:textId="086262DF" w:rsidR="00543BA1" w:rsidRPr="004A5705" w:rsidRDefault="008E59C8" w:rsidP="00A70AE9">
      <w:pPr>
        <w:keepNext/>
        <w:keepLines/>
        <w:widowControl/>
        <w:tabs>
          <w:tab w:val="left" w:pos="-90"/>
          <w:tab w:val="left" w:pos="720"/>
        </w:tabs>
        <w:ind w:left="540"/>
        <w:rPr>
          <w:szCs w:val="24"/>
        </w:rPr>
      </w:pPr>
      <w:r>
        <w:rPr>
          <w:szCs w:val="24"/>
        </w:rPr>
        <w:tab/>
      </w:r>
      <w:r w:rsidR="007755A3" w:rsidRPr="004A5705">
        <w:rPr>
          <w:szCs w:val="24"/>
        </w:rPr>
        <w:t>Indicate the projected annual s</w:t>
      </w:r>
      <w:r w:rsidR="0083302F" w:rsidRPr="004A5705">
        <w:rPr>
          <w:szCs w:val="24"/>
        </w:rPr>
        <w:t xml:space="preserve">tate </w:t>
      </w:r>
      <w:r w:rsidR="007755A3" w:rsidRPr="004A5705">
        <w:rPr>
          <w:szCs w:val="24"/>
        </w:rPr>
        <w:t>general revenues for the proposed program</w:t>
      </w:r>
      <w:r w:rsidR="00543BA1" w:rsidRPr="004A5705">
        <w:rPr>
          <w:szCs w:val="24"/>
        </w:rPr>
        <w:t xml:space="preserve"> (Provide </w:t>
      </w:r>
      <w:r w:rsidR="00616828" w:rsidRPr="004A5705">
        <w:rPr>
          <w:szCs w:val="24"/>
        </w:rPr>
        <w:br/>
        <w:t xml:space="preserve">   </w:t>
      </w:r>
      <w:r w:rsidR="00543BA1" w:rsidRPr="004A5705">
        <w:rPr>
          <w:szCs w:val="24"/>
        </w:rPr>
        <w:t>the amount of state general revenue per student)</w:t>
      </w:r>
      <w:r w:rsidR="005041A5" w:rsidRPr="004A5705">
        <w:rPr>
          <w:szCs w:val="24"/>
        </w:rPr>
        <w:t>.</w:t>
      </w:r>
    </w:p>
    <w:p w14:paraId="07A41627" w14:textId="77777777" w:rsidR="0083302F" w:rsidRPr="004A5705" w:rsidRDefault="0083302F" w:rsidP="00A70AE9">
      <w:pPr>
        <w:keepNext/>
        <w:keepLines/>
        <w:widowControl/>
        <w:tabs>
          <w:tab w:val="left" w:pos="-90"/>
          <w:tab w:val="left" w:pos="720"/>
        </w:tabs>
        <w:rPr>
          <w:szCs w:val="24"/>
        </w:rPr>
      </w:pPr>
    </w:p>
    <w:p w14:paraId="3CF2988E" w14:textId="77777777" w:rsidR="0083302F" w:rsidRPr="004A5705" w:rsidRDefault="00A70AE9" w:rsidP="00A70AE9">
      <w:pPr>
        <w:keepNext/>
        <w:keepLines/>
        <w:widowControl/>
        <w:tabs>
          <w:tab w:val="left" w:pos="-90"/>
          <w:tab w:val="left" w:pos="720"/>
        </w:tabs>
        <w:ind w:left="540"/>
        <w:rPr>
          <w:szCs w:val="24"/>
        </w:rPr>
      </w:pPr>
      <w:r w:rsidRPr="004A5705">
        <w:rPr>
          <w:szCs w:val="24"/>
        </w:rPr>
        <w:tab/>
      </w:r>
      <w:r w:rsidR="0083302F" w:rsidRPr="004A5705">
        <w:rPr>
          <w:szCs w:val="24"/>
        </w:rPr>
        <w:t>Other (grants</w:t>
      </w:r>
      <w:r w:rsidR="002A7D92" w:rsidRPr="004A5705">
        <w:rPr>
          <w:szCs w:val="24"/>
        </w:rPr>
        <w:t xml:space="preserve"> </w:t>
      </w:r>
      <w:r w:rsidR="00E564E2" w:rsidRPr="004A5705">
        <w:rPr>
          <w:szCs w:val="24"/>
        </w:rPr>
        <w:t>[</w:t>
      </w:r>
      <w:r w:rsidR="002A7D92" w:rsidRPr="004A5705">
        <w:rPr>
          <w:szCs w:val="24"/>
        </w:rPr>
        <w:t xml:space="preserve">list </w:t>
      </w:r>
      <w:r w:rsidR="00E564E2" w:rsidRPr="004A5705">
        <w:rPr>
          <w:szCs w:val="24"/>
        </w:rPr>
        <w:t xml:space="preserve">grant </w:t>
      </w:r>
      <w:r w:rsidR="002A7D92" w:rsidRPr="004A5705">
        <w:rPr>
          <w:szCs w:val="24"/>
        </w:rPr>
        <w:t xml:space="preserve">source &amp; amount </w:t>
      </w:r>
      <w:r w:rsidR="00E564E2" w:rsidRPr="004A5705">
        <w:rPr>
          <w:szCs w:val="24"/>
        </w:rPr>
        <w:t>of grant]</w:t>
      </w:r>
      <w:r w:rsidR="0083302F" w:rsidRPr="004A5705">
        <w:rPr>
          <w:szCs w:val="24"/>
        </w:rPr>
        <w:t>, employers, special tuition</w:t>
      </w:r>
      <w:r w:rsidR="00616828" w:rsidRPr="004A5705">
        <w:rPr>
          <w:szCs w:val="24"/>
        </w:rPr>
        <w:t xml:space="preserve"> </w:t>
      </w:r>
      <w:r w:rsidR="0083302F" w:rsidRPr="004A5705">
        <w:rPr>
          <w:szCs w:val="24"/>
        </w:rPr>
        <w:t xml:space="preserve">rates, </w:t>
      </w:r>
      <w:r w:rsidR="00616828" w:rsidRPr="004A5705">
        <w:rPr>
          <w:szCs w:val="24"/>
        </w:rPr>
        <w:br/>
        <w:t xml:space="preserve">   </w:t>
      </w:r>
      <w:r w:rsidR="0083302F" w:rsidRPr="004A5705">
        <w:rPr>
          <w:szCs w:val="24"/>
        </w:rPr>
        <w:t>mandatory technology fees, program specific fees, etc.)</w:t>
      </w:r>
      <w:r w:rsidR="005041A5" w:rsidRPr="004A5705">
        <w:rPr>
          <w:szCs w:val="24"/>
        </w:rPr>
        <w:t xml:space="preserve">. </w:t>
      </w:r>
    </w:p>
    <w:p w14:paraId="41D356E1" w14:textId="77777777" w:rsidR="0083302F" w:rsidRPr="004A5705" w:rsidRDefault="0083302F" w:rsidP="00A70AE9">
      <w:pPr>
        <w:pStyle w:val="Header"/>
        <w:tabs>
          <w:tab w:val="clear" w:pos="4320"/>
          <w:tab w:val="clear" w:pos="8640"/>
          <w:tab w:val="left" w:pos="-90"/>
          <w:tab w:val="left" w:pos="720"/>
        </w:tabs>
        <w:rPr>
          <w:szCs w:val="24"/>
        </w:rPr>
      </w:pPr>
    </w:p>
    <w:p w14:paraId="63B8C0AA" w14:textId="77777777" w:rsidR="0083302F" w:rsidRPr="004A5705" w:rsidRDefault="0083302F" w:rsidP="00A70AE9">
      <w:pPr>
        <w:tabs>
          <w:tab w:val="left" w:pos="-90"/>
          <w:tab w:val="left" w:pos="720"/>
        </w:tabs>
        <w:rPr>
          <w:szCs w:val="24"/>
        </w:rPr>
      </w:pPr>
      <w:r w:rsidRPr="004A5705">
        <w:rPr>
          <w:szCs w:val="24"/>
        </w:rPr>
        <w:t xml:space="preserve">12.  </w:t>
      </w:r>
      <w:r w:rsidR="00A70AE9" w:rsidRPr="004A5705">
        <w:rPr>
          <w:szCs w:val="24"/>
        </w:rPr>
        <w:tab/>
      </w:r>
      <w:r w:rsidRPr="004A5705">
        <w:rPr>
          <w:b/>
          <w:szCs w:val="24"/>
        </w:rPr>
        <w:t>ORGANIZATIONAL CHART REFLECTING NEW PROGRAM</w:t>
      </w:r>
    </w:p>
    <w:p w14:paraId="41C42C2C" w14:textId="77777777" w:rsidR="0083302F" w:rsidRPr="004A5705" w:rsidRDefault="00A70AE9" w:rsidP="00A70AE9">
      <w:pPr>
        <w:tabs>
          <w:tab w:val="left" w:pos="-90"/>
          <w:tab w:val="left" w:pos="720"/>
        </w:tabs>
        <w:ind w:left="540"/>
        <w:rPr>
          <w:szCs w:val="24"/>
        </w:rPr>
      </w:pPr>
      <w:r w:rsidRPr="004A5705">
        <w:rPr>
          <w:szCs w:val="24"/>
        </w:rPr>
        <w:tab/>
      </w:r>
      <w:r w:rsidR="0083302F" w:rsidRPr="004A5705">
        <w:rPr>
          <w:szCs w:val="24"/>
        </w:rPr>
        <w:t>Proposed program will be housed in (department/college)</w:t>
      </w:r>
    </w:p>
    <w:p w14:paraId="1488ABD4" w14:textId="56567C37" w:rsidR="008E59C8" w:rsidRDefault="00544907" w:rsidP="008E59C8">
      <w:pPr>
        <w:tabs>
          <w:tab w:val="left" w:pos="-90"/>
          <w:tab w:val="left" w:pos="720"/>
        </w:tabs>
        <w:ind w:left="720"/>
        <w:rPr>
          <w:szCs w:val="24"/>
        </w:rPr>
      </w:pPr>
      <w:r>
        <w:rPr>
          <w:noProof/>
        </w:rPr>
        <w:drawing>
          <wp:inline distT="0" distB="0" distL="0" distR="0" wp14:anchorId="2D8491B7" wp14:editId="1C0FB926">
            <wp:extent cx="3467100" cy="3981450"/>
            <wp:effectExtent l="1905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EE83D12" w14:textId="77777777" w:rsidR="00863C42" w:rsidRPr="004A5705" w:rsidRDefault="00863C42" w:rsidP="008E59C8">
      <w:pPr>
        <w:tabs>
          <w:tab w:val="left" w:pos="-90"/>
          <w:tab w:val="left" w:pos="720"/>
        </w:tabs>
        <w:ind w:left="720"/>
        <w:rPr>
          <w:szCs w:val="24"/>
        </w:rPr>
      </w:pPr>
    </w:p>
    <w:p w14:paraId="219E9124" w14:textId="77777777" w:rsidR="0083302F" w:rsidRPr="004A5705" w:rsidRDefault="0083302F" w:rsidP="00A70AE9">
      <w:pPr>
        <w:tabs>
          <w:tab w:val="left" w:pos="-90"/>
          <w:tab w:val="left" w:pos="720"/>
        </w:tabs>
        <w:rPr>
          <w:szCs w:val="24"/>
        </w:rPr>
      </w:pPr>
      <w:r w:rsidRPr="004A5705">
        <w:rPr>
          <w:szCs w:val="24"/>
        </w:rPr>
        <w:t xml:space="preserve">13.  </w:t>
      </w:r>
      <w:r w:rsidR="00A70AE9" w:rsidRPr="004A5705">
        <w:rPr>
          <w:szCs w:val="24"/>
        </w:rPr>
        <w:tab/>
      </w:r>
      <w:r w:rsidRPr="004A5705">
        <w:rPr>
          <w:b/>
          <w:szCs w:val="24"/>
        </w:rPr>
        <w:t>SPECIALIZED REQUIREMENTS</w:t>
      </w:r>
    </w:p>
    <w:p w14:paraId="5B32E818" w14:textId="77777777" w:rsidR="0083302F" w:rsidRPr="004A5705" w:rsidRDefault="00A70AE9" w:rsidP="00A70AE9">
      <w:pPr>
        <w:tabs>
          <w:tab w:val="left" w:pos="-90"/>
          <w:tab w:val="left" w:pos="720"/>
        </w:tabs>
        <w:ind w:right="-450" w:firstLine="540"/>
        <w:rPr>
          <w:szCs w:val="24"/>
        </w:rPr>
      </w:pPr>
      <w:r w:rsidRPr="004A5705">
        <w:rPr>
          <w:szCs w:val="24"/>
        </w:rPr>
        <w:tab/>
      </w:r>
      <w:r w:rsidR="00695091" w:rsidRPr="004A5705">
        <w:rPr>
          <w:szCs w:val="24"/>
        </w:rPr>
        <w:t>If s</w:t>
      </w:r>
      <w:r w:rsidR="0083302F" w:rsidRPr="004A5705">
        <w:rPr>
          <w:szCs w:val="24"/>
        </w:rPr>
        <w:t xml:space="preserve">pecialized accreditation </w:t>
      </w:r>
      <w:r w:rsidR="00695091" w:rsidRPr="004A5705">
        <w:rPr>
          <w:szCs w:val="24"/>
        </w:rPr>
        <w:t xml:space="preserve">is </w:t>
      </w:r>
      <w:r w:rsidR="0083302F" w:rsidRPr="004A5705">
        <w:rPr>
          <w:szCs w:val="24"/>
        </w:rPr>
        <w:t>require</w:t>
      </w:r>
      <w:r w:rsidR="00695091" w:rsidRPr="004A5705">
        <w:rPr>
          <w:szCs w:val="24"/>
        </w:rPr>
        <w:t xml:space="preserve">d </w:t>
      </w:r>
      <w:r w:rsidR="0083302F" w:rsidRPr="004A5705">
        <w:rPr>
          <w:szCs w:val="24"/>
        </w:rPr>
        <w:t>for program</w:t>
      </w:r>
      <w:r w:rsidR="00695091" w:rsidRPr="004A5705">
        <w:rPr>
          <w:szCs w:val="24"/>
        </w:rPr>
        <w:t xml:space="preserve">, list the name of </w:t>
      </w:r>
      <w:r w:rsidR="0083302F" w:rsidRPr="004A5705">
        <w:rPr>
          <w:szCs w:val="24"/>
        </w:rPr>
        <w:t>accrediting agency</w:t>
      </w:r>
      <w:r w:rsidR="00695091" w:rsidRPr="004A5705">
        <w:rPr>
          <w:szCs w:val="24"/>
        </w:rPr>
        <w:t xml:space="preserve">.  </w:t>
      </w:r>
    </w:p>
    <w:p w14:paraId="4AFECEA3" w14:textId="37EF2EE0" w:rsidR="00195617" w:rsidRPr="004A5705" w:rsidRDefault="004B53C8" w:rsidP="00D55A25">
      <w:pPr>
        <w:tabs>
          <w:tab w:val="left" w:pos="-90"/>
          <w:tab w:val="left" w:pos="720"/>
        </w:tabs>
        <w:ind w:left="720"/>
        <w:rPr>
          <w:szCs w:val="24"/>
        </w:rPr>
      </w:pPr>
      <w:r w:rsidRPr="004A5705">
        <w:rPr>
          <w:szCs w:val="24"/>
        </w:rPr>
        <w:t>NA</w:t>
      </w:r>
    </w:p>
    <w:p w14:paraId="08B94E86" w14:textId="77777777" w:rsidR="00D55A25" w:rsidRDefault="00A70AE9" w:rsidP="00A70AE9">
      <w:pPr>
        <w:tabs>
          <w:tab w:val="left" w:pos="720"/>
        </w:tabs>
        <w:ind w:left="720" w:hanging="720"/>
        <w:rPr>
          <w:szCs w:val="24"/>
        </w:rPr>
      </w:pPr>
      <w:r w:rsidRPr="004A5705">
        <w:rPr>
          <w:szCs w:val="24"/>
        </w:rPr>
        <w:tab/>
      </w:r>
    </w:p>
    <w:p w14:paraId="2C4A2EF7" w14:textId="7F6B4C43" w:rsidR="0083302F" w:rsidRPr="004A5705" w:rsidRDefault="00D55A25" w:rsidP="00A70AE9">
      <w:pPr>
        <w:tabs>
          <w:tab w:val="left" w:pos="720"/>
        </w:tabs>
        <w:ind w:left="720" w:hanging="720"/>
        <w:rPr>
          <w:szCs w:val="24"/>
        </w:rPr>
      </w:pPr>
      <w:r>
        <w:rPr>
          <w:szCs w:val="24"/>
        </w:rPr>
        <w:tab/>
      </w:r>
      <w:r w:rsidR="00695091" w:rsidRPr="004A5705">
        <w:rPr>
          <w:szCs w:val="24"/>
        </w:rPr>
        <w:t>Indicate the l</w:t>
      </w:r>
      <w:r w:rsidR="0083302F" w:rsidRPr="004A5705">
        <w:rPr>
          <w:szCs w:val="24"/>
        </w:rPr>
        <w:t>icensure/certification requirements for student entry into the field</w:t>
      </w:r>
      <w:r w:rsidR="00695091" w:rsidRPr="004A5705">
        <w:rPr>
          <w:szCs w:val="24"/>
        </w:rPr>
        <w:t>.</w:t>
      </w:r>
    </w:p>
    <w:p w14:paraId="34F874DA" w14:textId="37817735" w:rsidR="0083302F" w:rsidRPr="004A5705" w:rsidRDefault="00D55A25" w:rsidP="00A70AE9">
      <w:pPr>
        <w:pStyle w:val="Heading1"/>
        <w:tabs>
          <w:tab w:val="clear" w:pos="540"/>
          <w:tab w:val="clear" w:pos="810"/>
          <w:tab w:val="left" w:pos="720"/>
        </w:tabs>
        <w:rPr>
          <w:rFonts w:ascii="Times New Roman" w:hAnsi="Times New Roman"/>
          <w:szCs w:val="24"/>
        </w:rPr>
      </w:pPr>
      <w:r>
        <w:rPr>
          <w:rFonts w:ascii="Times New Roman" w:hAnsi="Times New Roman"/>
          <w:szCs w:val="24"/>
        </w:rPr>
        <w:tab/>
      </w:r>
      <w:r w:rsidR="003D3F71" w:rsidRPr="004A5705">
        <w:rPr>
          <w:rFonts w:ascii="Times New Roman" w:hAnsi="Times New Roman"/>
          <w:szCs w:val="24"/>
        </w:rPr>
        <w:t>NA</w:t>
      </w:r>
    </w:p>
    <w:p w14:paraId="4A99A431" w14:textId="77777777" w:rsidR="00D55A25" w:rsidRDefault="00A70AE9" w:rsidP="00A70AE9">
      <w:pPr>
        <w:pStyle w:val="Heading1"/>
        <w:tabs>
          <w:tab w:val="clear" w:pos="540"/>
          <w:tab w:val="clear" w:pos="810"/>
          <w:tab w:val="left" w:pos="720"/>
        </w:tabs>
        <w:rPr>
          <w:rFonts w:ascii="Times New Roman" w:hAnsi="Times New Roman"/>
          <w:szCs w:val="24"/>
        </w:rPr>
      </w:pPr>
      <w:r w:rsidRPr="004A5705">
        <w:rPr>
          <w:rFonts w:ascii="Times New Roman" w:hAnsi="Times New Roman"/>
          <w:szCs w:val="24"/>
        </w:rPr>
        <w:tab/>
      </w:r>
    </w:p>
    <w:p w14:paraId="3AA78EBC" w14:textId="5ECA73E7" w:rsidR="0083302F" w:rsidRDefault="00D55A25" w:rsidP="00A70AE9">
      <w:pPr>
        <w:pStyle w:val="Heading1"/>
        <w:tabs>
          <w:tab w:val="clear" w:pos="540"/>
          <w:tab w:val="clear" w:pos="810"/>
          <w:tab w:val="left" w:pos="720"/>
        </w:tabs>
        <w:rPr>
          <w:rFonts w:ascii="Times New Roman" w:hAnsi="Times New Roman"/>
          <w:szCs w:val="24"/>
        </w:rPr>
      </w:pPr>
      <w:r>
        <w:rPr>
          <w:rFonts w:ascii="Times New Roman" w:hAnsi="Times New Roman"/>
          <w:szCs w:val="24"/>
        </w:rPr>
        <w:tab/>
      </w:r>
      <w:r w:rsidR="0083302F" w:rsidRPr="004A5705">
        <w:rPr>
          <w:rFonts w:ascii="Times New Roman" w:hAnsi="Times New Roman"/>
          <w:szCs w:val="24"/>
        </w:rPr>
        <w:t xml:space="preserve">Provide documentation of Agency/Board </w:t>
      </w:r>
      <w:r w:rsidR="00E564E2" w:rsidRPr="004A5705">
        <w:rPr>
          <w:rFonts w:ascii="Times New Roman" w:hAnsi="Times New Roman"/>
          <w:szCs w:val="24"/>
        </w:rPr>
        <w:t>review/</w:t>
      </w:r>
      <w:r w:rsidR="0083302F" w:rsidRPr="004A5705">
        <w:rPr>
          <w:rFonts w:ascii="Times New Roman" w:hAnsi="Times New Roman"/>
          <w:szCs w:val="24"/>
        </w:rPr>
        <w:t>approvals (education, nursing</w:t>
      </w:r>
      <w:r w:rsidR="00616828" w:rsidRPr="004A5705">
        <w:rPr>
          <w:rFonts w:ascii="Times New Roman" w:hAnsi="Times New Roman"/>
          <w:szCs w:val="24"/>
        </w:rPr>
        <w:t>—</w:t>
      </w:r>
      <w:r w:rsidR="0083302F" w:rsidRPr="004A5705">
        <w:rPr>
          <w:rFonts w:ascii="Times New Roman" w:hAnsi="Times New Roman"/>
          <w:szCs w:val="24"/>
        </w:rPr>
        <w:t>initial</w:t>
      </w:r>
      <w:r w:rsidR="00616828" w:rsidRPr="004A5705">
        <w:rPr>
          <w:rFonts w:ascii="Times New Roman" w:hAnsi="Times New Roman"/>
          <w:szCs w:val="24"/>
        </w:rPr>
        <w:br/>
        <w:t xml:space="preserve">  </w:t>
      </w:r>
      <w:r w:rsidR="0083302F" w:rsidRPr="004A5705">
        <w:rPr>
          <w:rFonts w:ascii="Times New Roman" w:hAnsi="Times New Roman"/>
          <w:szCs w:val="24"/>
        </w:rPr>
        <w:t xml:space="preserve"> approval required, health-professions, counseling, etc.)</w:t>
      </w:r>
    </w:p>
    <w:p w14:paraId="4F29F232" w14:textId="0F2F155A" w:rsidR="00D55A25" w:rsidRPr="00D55A25" w:rsidRDefault="00D55A25" w:rsidP="00D55A25">
      <w:r>
        <w:tab/>
        <w:t>NA</w:t>
      </w:r>
    </w:p>
    <w:p w14:paraId="491B9D56" w14:textId="77777777" w:rsidR="0083302F" w:rsidRPr="004A5705" w:rsidRDefault="0083302F" w:rsidP="00A70AE9">
      <w:pPr>
        <w:tabs>
          <w:tab w:val="left" w:pos="-90"/>
          <w:tab w:val="left" w:pos="720"/>
        </w:tabs>
        <w:ind w:left="540"/>
        <w:rPr>
          <w:b/>
          <w:szCs w:val="24"/>
        </w:rPr>
      </w:pPr>
    </w:p>
    <w:p w14:paraId="436FBA51" w14:textId="77777777" w:rsidR="0083302F" w:rsidRPr="004A5705" w:rsidRDefault="0083302F" w:rsidP="00A70AE9">
      <w:pPr>
        <w:tabs>
          <w:tab w:val="left" w:pos="-90"/>
          <w:tab w:val="left" w:pos="720"/>
        </w:tabs>
        <w:rPr>
          <w:szCs w:val="24"/>
        </w:rPr>
      </w:pPr>
      <w:r w:rsidRPr="004A5705">
        <w:rPr>
          <w:szCs w:val="24"/>
        </w:rPr>
        <w:t xml:space="preserve">14.  </w:t>
      </w:r>
      <w:r w:rsidR="00A70AE9" w:rsidRPr="004A5705">
        <w:rPr>
          <w:szCs w:val="24"/>
        </w:rPr>
        <w:tab/>
      </w:r>
      <w:r w:rsidRPr="004A5705">
        <w:rPr>
          <w:b/>
          <w:szCs w:val="24"/>
        </w:rPr>
        <w:t>BOARD OF TRUSTEES APPROVAL</w:t>
      </w:r>
    </w:p>
    <w:p w14:paraId="304B999B" w14:textId="54CF8B4C" w:rsidR="00CB577D" w:rsidRDefault="00A70AE9" w:rsidP="00A70AE9">
      <w:pPr>
        <w:tabs>
          <w:tab w:val="left" w:pos="720"/>
        </w:tabs>
        <w:ind w:left="720" w:hanging="720"/>
        <w:rPr>
          <w:szCs w:val="24"/>
        </w:rPr>
      </w:pPr>
      <w:r w:rsidRPr="004A5705">
        <w:rPr>
          <w:szCs w:val="24"/>
        </w:rPr>
        <w:tab/>
      </w:r>
      <w:r w:rsidR="0083302F" w:rsidRPr="004A5705">
        <w:rPr>
          <w:szCs w:val="24"/>
        </w:rPr>
        <w:t>Provide the date that the Board approved</w:t>
      </w:r>
      <w:r w:rsidR="00166782" w:rsidRPr="004A5705">
        <w:rPr>
          <w:szCs w:val="24"/>
        </w:rPr>
        <w:t xml:space="preserve"> (or will consider)</w:t>
      </w:r>
      <w:r w:rsidR="0083302F" w:rsidRPr="004A5705">
        <w:rPr>
          <w:szCs w:val="24"/>
        </w:rPr>
        <w:t xml:space="preserve"> the proposed program</w:t>
      </w:r>
      <w:r w:rsidR="00742BE5" w:rsidRPr="004A5705">
        <w:rPr>
          <w:szCs w:val="24"/>
        </w:rPr>
        <w:t xml:space="preserve">.  </w:t>
      </w:r>
    </w:p>
    <w:p w14:paraId="391FB3AF" w14:textId="7543A6A3" w:rsidR="00863C42" w:rsidRDefault="00863C42" w:rsidP="00A70AE9">
      <w:pPr>
        <w:tabs>
          <w:tab w:val="left" w:pos="720"/>
        </w:tabs>
        <w:ind w:left="720" w:hanging="720"/>
        <w:rPr>
          <w:szCs w:val="24"/>
        </w:rPr>
      </w:pPr>
      <w:r>
        <w:rPr>
          <w:szCs w:val="24"/>
        </w:rPr>
        <w:tab/>
      </w:r>
      <w:r w:rsidR="00EC2FEF">
        <w:rPr>
          <w:szCs w:val="24"/>
        </w:rPr>
        <w:t>March 19, 2020</w:t>
      </w:r>
    </w:p>
    <w:p w14:paraId="281A81AC" w14:textId="77777777" w:rsidR="00863C42" w:rsidRPr="004A5705" w:rsidRDefault="00863C42" w:rsidP="00A70AE9">
      <w:pPr>
        <w:tabs>
          <w:tab w:val="left" w:pos="720"/>
        </w:tabs>
        <w:ind w:left="720" w:hanging="720"/>
        <w:rPr>
          <w:szCs w:val="24"/>
        </w:rPr>
      </w:pPr>
    </w:p>
    <w:p w14:paraId="5F50A387" w14:textId="77777777" w:rsidR="00CB577D" w:rsidRPr="004A5705" w:rsidRDefault="00CB577D" w:rsidP="00A70AE9">
      <w:pPr>
        <w:tabs>
          <w:tab w:val="left" w:pos="720"/>
        </w:tabs>
        <w:ind w:left="720" w:hanging="720"/>
        <w:rPr>
          <w:szCs w:val="24"/>
        </w:rPr>
      </w:pPr>
    </w:p>
    <w:p w14:paraId="339E522D" w14:textId="77777777" w:rsidR="00E564E2" w:rsidRPr="004A5705" w:rsidRDefault="00A70AE9" w:rsidP="00A70AE9">
      <w:pPr>
        <w:tabs>
          <w:tab w:val="left" w:pos="720"/>
        </w:tabs>
        <w:ind w:left="720" w:hanging="720"/>
        <w:rPr>
          <w:szCs w:val="24"/>
        </w:rPr>
      </w:pPr>
      <w:r w:rsidRPr="004A5705">
        <w:rPr>
          <w:szCs w:val="24"/>
        </w:rPr>
        <w:tab/>
      </w:r>
      <w:r w:rsidR="00166782" w:rsidRPr="004A5705">
        <w:rPr>
          <w:szCs w:val="24"/>
        </w:rPr>
        <w:t>Provide a copy of the Board meeting agenda that lists the proposed program</w:t>
      </w:r>
      <w:r w:rsidR="00E564E2" w:rsidRPr="004A5705">
        <w:rPr>
          <w:szCs w:val="24"/>
        </w:rPr>
        <w:t>, and written documentation of program/unit approval by the Board of Trustees</w:t>
      </w:r>
      <w:r w:rsidR="00B6675B" w:rsidRPr="004A5705">
        <w:rPr>
          <w:szCs w:val="24"/>
        </w:rPr>
        <w:t xml:space="preserve"> prior to the Coordinating Board meeting that the proposal will be considered</w:t>
      </w:r>
      <w:r w:rsidR="00E564E2" w:rsidRPr="004A5705">
        <w:rPr>
          <w:szCs w:val="24"/>
        </w:rPr>
        <w:t>.</w:t>
      </w:r>
    </w:p>
    <w:p w14:paraId="5BC363E9" w14:textId="77777777" w:rsidR="00441A1F" w:rsidRPr="004A5705" w:rsidRDefault="00441A1F" w:rsidP="00A70AE9">
      <w:pPr>
        <w:tabs>
          <w:tab w:val="left" w:pos="-90"/>
          <w:tab w:val="left" w:pos="720"/>
        </w:tabs>
        <w:rPr>
          <w:szCs w:val="24"/>
        </w:rPr>
      </w:pPr>
    </w:p>
    <w:p w14:paraId="71DCBA22" w14:textId="77777777" w:rsidR="0083302F" w:rsidRPr="004A5705" w:rsidRDefault="0083302F" w:rsidP="00A70AE9">
      <w:pPr>
        <w:tabs>
          <w:tab w:val="left" w:pos="-90"/>
          <w:tab w:val="left" w:pos="720"/>
        </w:tabs>
        <w:rPr>
          <w:szCs w:val="24"/>
        </w:rPr>
      </w:pPr>
      <w:r w:rsidRPr="004A5705">
        <w:rPr>
          <w:szCs w:val="24"/>
        </w:rPr>
        <w:t xml:space="preserve">15.  </w:t>
      </w:r>
      <w:r w:rsidR="00A70AE9" w:rsidRPr="004A5705">
        <w:rPr>
          <w:szCs w:val="24"/>
        </w:rPr>
        <w:tab/>
      </w:r>
      <w:r w:rsidRPr="004A5705">
        <w:rPr>
          <w:b/>
          <w:szCs w:val="24"/>
        </w:rPr>
        <w:t>SIMILAR PROGRAMS</w:t>
      </w:r>
      <w:r w:rsidRPr="004A5705">
        <w:rPr>
          <w:szCs w:val="24"/>
        </w:rPr>
        <w:t xml:space="preserve"> </w:t>
      </w:r>
    </w:p>
    <w:p w14:paraId="3BDD980C" w14:textId="77777777" w:rsidR="0083302F" w:rsidRPr="004A5705"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4A5705">
        <w:rPr>
          <w:rFonts w:ascii="Times New Roman" w:hAnsi="Times New Roman"/>
          <w:szCs w:val="24"/>
        </w:rPr>
        <w:tab/>
      </w:r>
      <w:r w:rsidR="0083302F" w:rsidRPr="004A5705">
        <w:rPr>
          <w:rFonts w:ascii="Times New Roman" w:hAnsi="Times New Roman"/>
          <w:szCs w:val="24"/>
        </w:rPr>
        <w:t>List institutions offering program</w:t>
      </w:r>
      <w:r w:rsidR="00742BE5" w:rsidRPr="004A5705">
        <w:rPr>
          <w:rFonts w:ascii="Times New Roman" w:hAnsi="Times New Roman"/>
          <w:szCs w:val="24"/>
        </w:rPr>
        <w:t>:</w:t>
      </w:r>
    </w:p>
    <w:p w14:paraId="3F1EDB34" w14:textId="77777777" w:rsidR="0083302F" w:rsidRPr="004A5705" w:rsidRDefault="00A70AE9" w:rsidP="00A70AE9">
      <w:pPr>
        <w:pStyle w:val="Heading2"/>
        <w:tabs>
          <w:tab w:val="clear" w:pos="-90"/>
          <w:tab w:val="clear" w:pos="540"/>
          <w:tab w:val="clear" w:pos="810"/>
          <w:tab w:val="left" w:pos="720"/>
        </w:tabs>
        <w:ind w:left="720" w:hanging="720"/>
        <w:rPr>
          <w:rFonts w:ascii="Times New Roman" w:hAnsi="Times New Roman"/>
          <w:szCs w:val="24"/>
        </w:rPr>
      </w:pPr>
      <w:r w:rsidRPr="004A5705">
        <w:rPr>
          <w:rFonts w:ascii="Times New Roman" w:hAnsi="Times New Roman"/>
          <w:szCs w:val="24"/>
        </w:rPr>
        <w:tab/>
      </w:r>
      <w:r w:rsidR="0083302F" w:rsidRPr="004A5705">
        <w:rPr>
          <w:rFonts w:ascii="Times New Roman" w:hAnsi="Times New Roman"/>
          <w:szCs w:val="24"/>
        </w:rPr>
        <w:t>Proposed undergraduate program – list institutions in Arkansas</w:t>
      </w:r>
    </w:p>
    <w:p w14:paraId="1DCC2160" w14:textId="6DE62BED" w:rsidR="0083302F" w:rsidRPr="004A5705" w:rsidRDefault="00A70AE9" w:rsidP="00A70AE9">
      <w:pPr>
        <w:tabs>
          <w:tab w:val="left" w:pos="720"/>
        </w:tabs>
        <w:ind w:left="720" w:hanging="720"/>
        <w:rPr>
          <w:szCs w:val="24"/>
        </w:rPr>
      </w:pPr>
      <w:r w:rsidRPr="004A5705">
        <w:rPr>
          <w:szCs w:val="24"/>
        </w:rPr>
        <w:tab/>
      </w:r>
      <w:r w:rsidR="0083302F" w:rsidRPr="004A5705">
        <w:rPr>
          <w:szCs w:val="24"/>
        </w:rPr>
        <w:t>Proposed master’s program – list institutions in Arkansas and region</w:t>
      </w:r>
    </w:p>
    <w:p w14:paraId="4904B695" w14:textId="1A346AEE" w:rsidR="004B53C8" w:rsidRPr="004A5705" w:rsidRDefault="004B53C8" w:rsidP="00A70AE9">
      <w:pPr>
        <w:tabs>
          <w:tab w:val="left" w:pos="720"/>
        </w:tabs>
        <w:ind w:left="720" w:hanging="720"/>
        <w:rPr>
          <w:szCs w:val="24"/>
        </w:rPr>
      </w:pPr>
      <w:r w:rsidRPr="004A5705">
        <w:rPr>
          <w:szCs w:val="24"/>
        </w:rPr>
        <w:tab/>
        <w:t xml:space="preserve">Environmental Sciences </w:t>
      </w:r>
      <w:r w:rsidR="00921A64" w:rsidRPr="004A5705">
        <w:rPr>
          <w:szCs w:val="24"/>
        </w:rPr>
        <w:t xml:space="preserve">MS </w:t>
      </w:r>
      <w:r w:rsidRPr="004A5705">
        <w:rPr>
          <w:szCs w:val="24"/>
        </w:rPr>
        <w:t>Arkansas State</w:t>
      </w:r>
    </w:p>
    <w:p w14:paraId="32301A29" w14:textId="73896F1E" w:rsidR="004B53C8" w:rsidRPr="004A5705" w:rsidRDefault="004B53C8" w:rsidP="00A70AE9">
      <w:pPr>
        <w:tabs>
          <w:tab w:val="left" w:pos="720"/>
        </w:tabs>
        <w:ind w:left="720" w:hanging="720"/>
        <w:rPr>
          <w:szCs w:val="24"/>
        </w:rPr>
      </w:pPr>
      <w:r w:rsidRPr="004A5705">
        <w:rPr>
          <w:szCs w:val="24"/>
        </w:rPr>
        <w:t xml:space="preserve"> </w:t>
      </w:r>
      <w:r w:rsidR="005A58C1" w:rsidRPr="004A5705">
        <w:rPr>
          <w:szCs w:val="24"/>
        </w:rPr>
        <w:tab/>
        <w:t>There are many undergraduate programs in Environmental sciences however interdisciplinary MS programs are relatively rare and could fill a need of our undergraduates as they pursue environmental careers.</w:t>
      </w:r>
    </w:p>
    <w:p w14:paraId="3B291E4A" w14:textId="77777777" w:rsidR="0083302F" w:rsidRPr="004A5705" w:rsidRDefault="00A70AE9" w:rsidP="00695091">
      <w:pPr>
        <w:tabs>
          <w:tab w:val="left" w:pos="720"/>
        </w:tabs>
        <w:ind w:left="720" w:right="-270" w:hanging="720"/>
        <w:rPr>
          <w:szCs w:val="24"/>
        </w:rPr>
      </w:pPr>
      <w:r w:rsidRPr="004A5705">
        <w:rPr>
          <w:szCs w:val="24"/>
        </w:rPr>
        <w:tab/>
      </w:r>
      <w:r w:rsidR="0083302F" w:rsidRPr="004A5705">
        <w:rPr>
          <w:szCs w:val="24"/>
        </w:rPr>
        <w:t>Proposed doctoral program – list institutions in Arkansas, region, and nation</w:t>
      </w:r>
    </w:p>
    <w:p w14:paraId="337BE27D" w14:textId="77777777" w:rsidR="0083302F" w:rsidRPr="004A5705" w:rsidRDefault="00A70AE9" w:rsidP="00A70AE9">
      <w:pPr>
        <w:pStyle w:val="BodyTextIndent"/>
        <w:tabs>
          <w:tab w:val="clear" w:pos="540"/>
          <w:tab w:val="clear" w:pos="810"/>
          <w:tab w:val="left" w:pos="720"/>
        </w:tabs>
        <w:rPr>
          <w:rFonts w:ascii="Times New Roman" w:hAnsi="Times New Roman"/>
          <w:szCs w:val="24"/>
        </w:rPr>
      </w:pPr>
      <w:r w:rsidRPr="004A5705">
        <w:rPr>
          <w:rFonts w:ascii="Times New Roman" w:hAnsi="Times New Roman"/>
          <w:szCs w:val="24"/>
        </w:rPr>
        <w:tab/>
      </w:r>
      <w:r w:rsidR="001D6FEA" w:rsidRPr="004A5705">
        <w:rPr>
          <w:rFonts w:ascii="Times New Roman" w:hAnsi="Times New Roman"/>
          <w:szCs w:val="24"/>
        </w:rPr>
        <w:t>State w</w:t>
      </w:r>
      <w:r w:rsidR="0083302F" w:rsidRPr="004A5705">
        <w:rPr>
          <w:rFonts w:ascii="Times New Roman" w:hAnsi="Times New Roman"/>
          <w:szCs w:val="24"/>
        </w:rPr>
        <w:t>hy proposed program needed if offered at other institutions in Arkansas or region</w:t>
      </w:r>
      <w:r w:rsidR="001D6FEA" w:rsidRPr="004A5705">
        <w:rPr>
          <w:rFonts w:ascii="Times New Roman" w:hAnsi="Times New Roman"/>
          <w:szCs w:val="24"/>
        </w:rPr>
        <w:t>.</w:t>
      </w:r>
    </w:p>
    <w:p w14:paraId="32AC9493" w14:textId="77777777" w:rsidR="0083302F" w:rsidRPr="004A5705" w:rsidRDefault="0083302F" w:rsidP="00A70AE9">
      <w:pPr>
        <w:pStyle w:val="BodyTextIndent"/>
        <w:tabs>
          <w:tab w:val="clear" w:pos="540"/>
          <w:tab w:val="clear" w:pos="810"/>
          <w:tab w:val="left" w:pos="720"/>
        </w:tabs>
        <w:rPr>
          <w:rFonts w:ascii="Times New Roman" w:hAnsi="Times New Roman"/>
          <w:szCs w:val="24"/>
        </w:rPr>
      </w:pPr>
    </w:p>
    <w:p w14:paraId="21CCA9F7" w14:textId="77777777" w:rsidR="00B8438C" w:rsidRPr="004A5705" w:rsidRDefault="00A70AE9" w:rsidP="00A70AE9">
      <w:pPr>
        <w:pStyle w:val="BodyTextIndent"/>
        <w:tabs>
          <w:tab w:val="clear" w:pos="540"/>
          <w:tab w:val="clear" w:pos="810"/>
          <w:tab w:val="left" w:pos="720"/>
        </w:tabs>
        <w:rPr>
          <w:rFonts w:ascii="Times New Roman" w:hAnsi="Times New Roman"/>
          <w:szCs w:val="24"/>
        </w:rPr>
      </w:pPr>
      <w:r w:rsidRPr="004A5705">
        <w:rPr>
          <w:rFonts w:ascii="Times New Roman" w:hAnsi="Times New Roman"/>
          <w:szCs w:val="24"/>
        </w:rPr>
        <w:tab/>
      </w:r>
      <w:r w:rsidR="00B8438C" w:rsidRPr="004A5705">
        <w:rPr>
          <w:rFonts w:ascii="Times New Roman" w:hAnsi="Times New Roman"/>
          <w:szCs w:val="24"/>
        </w:rPr>
        <w:t>List institution</w:t>
      </w:r>
      <w:r w:rsidR="00742BE5" w:rsidRPr="004A5705">
        <w:rPr>
          <w:rFonts w:ascii="Times New Roman" w:hAnsi="Times New Roman"/>
          <w:szCs w:val="24"/>
        </w:rPr>
        <w:t>(</w:t>
      </w:r>
      <w:r w:rsidR="00B8438C" w:rsidRPr="004A5705">
        <w:rPr>
          <w:rFonts w:ascii="Times New Roman" w:hAnsi="Times New Roman"/>
          <w:szCs w:val="24"/>
        </w:rPr>
        <w:t>s</w:t>
      </w:r>
      <w:r w:rsidR="00742BE5" w:rsidRPr="004A5705">
        <w:rPr>
          <w:rFonts w:ascii="Times New Roman" w:hAnsi="Times New Roman"/>
          <w:szCs w:val="24"/>
        </w:rPr>
        <w:t>)</w:t>
      </w:r>
      <w:r w:rsidR="00B8438C" w:rsidRPr="004A5705">
        <w:rPr>
          <w:rFonts w:ascii="Times New Roman" w:hAnsi="Times New Roman"/>
          <w:szCs w:val="24"/>
        </w:rPr>
        <w:t xml:space="preserve"> offering a similar program that the institution used a</w:t>
      </w:r>
      <w:r w:rsidR="00742BE5" w:rsidRPr="004A5705">
        <w:rPr>
          <w:rFonts w:ascii="Times New Roman" w:hAnsi="Times New Roman"/>
          <w:szCs w:val="24"/>
        </w:rPr>
        <w:t>s</w:t>
      </w:r>
      <w:r w:rsidR="00B8438C" w:rsidRPr="004A5705">
        <w:rPr>
          <w:rFonts w:ascii="Times New Roman" w:hAnsi="Times New Roman"/>
          <w:szCs w:val="24"/>
        </w:rPr>
        <w:t xml:space="preserve"> </w:t>
      </w:r>
      <w:r w:rsidR="00742BE5" w:rsidRPr="004A5705">
        <w:rPr>
          <w:rFonts w:ascii="Times New Roman" w:hAnsi="Times New Roman"/>
          <w:szCs w:val="24"/>
        </w:rPr>
        <w:t xml:space="preserve">a </w:t>
      </w:r>
      <w:r w:rsidR="00B8438C" w:rsidRPr="004A5705">
        <w:rPr>
          <w:rFonts w:ascii="Times New Roman" w:hAnsi="Times New Roman"/>
          <w:szCs w:val="24"/>
        </w:rPr>
        <w:t xml:space="preserve">model to </w:t>
      </w:r>
      <w:r w:rsidR="00616828" w:rsidRPr="004A5705">
        <w:rPr>
          <w:rFonts w:ascii="Times New Roman" w:hAnsi="Times New Roman"/>
          <w:szCs w:val="24"/>
        </w:rPr>
        <w:br/>
        <w:t xml:space="preserve">   </w:t>
      </w:r>
      <w:r w:rsidR="00B8438C" w:rsidRPr="004A5705">
        <w:rPr>
          <w:rFonts w:ascii="Times New Roman" w:hAnsi="Times New Roman"/>
          <w:szCs w:val="24"/>
        </w:rPr>
        <w:t>develop the proposed program.</w:t>
      </w:r>
    </w:p>
    <w:p w14:paraId="43A1250C" w14:textId="7CDF489E" w:rsidR="00742BE5" w:rsidRPr="004A5705" w:rsidRDefault="00742BE5" w:rsidP="00A70AE9">
      <w:pPr>
        <w:pStyle w:val="BodyTextIndent2"/>
        <w:widowControl/>
        <w:tabs>
          <w:tab w:val="left" w:pos="720"/>
        </w:tabs>
        <w:ind w:left="450" w:firstLine="0"/>
        <w:rPr>
          <w:rFonts w:ascii="Times New Roman" w:hAnsi="Times New Roman"/>
          <w:b/>
          <w:bCs/>
          <w:szCs w:val="24"/>
        </w:rPr>
      </w:pPr>
      <w:bookmarkStart w:id="2" w:name="OLE_LINK1"/>
    </w:p>
    <w:p w14:paraId="18171FAB" w14:textId="77777777" w:rsidR="0083302F" w:rsidRPr="004A5705" w:rsidRDefault="00A70AE9" w:rsidP="00A70AE9">
      <w:pPr>
        <w:pStyle w:val="BodyTextIndent2"/>
        <w:widowControl/>
        <w:tabs>
          <w:tab w:val="left" w:pos="720"/>
        </w:tabs>
        <w:ind w:hanging="720"/>
        <w:rPr>
          <w:rFonts w:ascii="Times New Roman" w:hAnsi="Times New Roman"/>
          <w:bCs/>
          <w:szCs w:val="24"/>
        </w:rPr>
      </w:pPr>
      <w:r w:rsidRPr="004A5705">
        <w:rPr>
          <w:rFonts w:ascii="Times New Roman" w:hAnsi="Times New Roman"/>
          <w:bCs/>
          <w:szCs w:val="24"/>
        </w:rPr>
        <w:tab/>
      </w:r>
      <w:r w:rsidR="00B8438C" w:rsidRPr="004A5705">
        <w:rPr>
          <w:rFonts w:ascii="Times New Roman" w:hAnsi="Times New Roman"/>
          <w:bCs/>
          <w:szCs w:val="24"/>
        </w:rPr>
        <w:t>Provide a copy of the e-mail</w:t>
      </w:r>
      <w:r w:rsidR="00385351" w:rsidRPr="004A5705">
        <w:rPr>
          <w:rFonts w:ascii="Times New Roman" w:hAnsi="Times New Roman"/>
          <w:bCs/>
          <w:szCs w:val="24"/>
        </w:rPr>
        <w:t xml:space="preserve"> </w:t>
      </w:r>
      <w:r w:rsidR="0083302F" w:rsidRPr="004A5705">
        <w:rPr>
          <w:rFonts w:ascii="Times New Roman" w:hAnsi="Times New Roman"/>
          <w:bCs/>
          <w:szCs w:val="24"/>
        </w:rPr>
        <w:t xml:space="preserve">notification to other institutions in the </w:t>
      </w:r>
      <w:r w:rsidR="00385351" w:rsidRPr="004A5705">
        <w:rPr>
          <w:rFonts w:ascii="Times New Roman" w:hAnsi="Times New Roman"/>
          <w:bCs/>
          <w:szCs w:val="24"/>
        </w:rPr>
        <w:t xml:space="preserve">state </w:t>
      </w:r>
      <w:r w:rsidR="00E03FD0" w:rsidRPr="004A5705">
        <w:rPr>
          <w:rFonts w:ascii="Times New Roman" w:hAnsi="Times New Roman"/>
          <w:bCs/>
          <w:szCs w:val="24"/>
        </w:rPr>
        <w:t xml:space="preserve">notifying them of the </w:t>
      </w:r>
      <w:r w:rsidR="0083302F" w:rsidRPr="004A5705">
        <w:rPr>
          <w:rFonts w:ascii="Times New Roman" w:hAnsi="Times New Roman"/>
          <w:bCs/>
          <w:szCs w:val="24"/>
        </w:rPr>
        <w:t>propo</w:t>
      </w:r>
      <w:r w:rsidR="00B8438C" w:rsidRPr="004A5705">
        <w:rPr>
          <w:rFonts w:ascii="Times New Roman" w:hAnsi="Times New Roman"/>
          <w:bCs/>
          <w:szCs w:val="24"/>
        </w:rPr>
        <w:t>sed program</w:t>
      </w:r>
      <w:r w:rsidR="00E03FD0" w:rsidRPr="004A5705">
        <w:rPr>
          <w:rFonts w:ascii="Times New Roman" w:hAnsi="Times New Roman"/>
          <w:bCs/>
          <w:szCs w:val="24"/>
        </w:rPr>
        <w:t xml:space="preserve">.  </w:t>
      </w:r>
      <w:r w:rsidR="00334386" w:rsidRPr="004A5705">
        <w:rPr>
          <w:rFonts w:ascii="Times New Roman" w:hAnsi="Times New Roman"/>
          <w:bCs/>
          <w:szCs w:val="24"/>
        </w:rPr>
        <w:t xml:space="preserve">Please inform institutions not to send the response to </w:t>
      </w:r>
      <w:r w:rsidR="00BD78AD" w:rsidRPr="004A5705">
        <w:rPr>
          <w:rFonts w:ascii="Times New Roman" w:hAnsi="Times New Roman"/>
          <w:b/>
          <w:bCs/>
          <w:szCs w:val="24"/>
        </w:rPr>
        <w:t>“</w:t>
      </w:r>
      <w:r w:rsidR="00334386" w:rsidRPr="004A5705">
        <w:rPr>
          <w:rFonts w:ascii="Times New Roman" w:hAnsi="Times New Roman"/>
          <w:b/>
          <w:bCs/>
          <w:szCs w:val="24"/>
        </w:rPr>
        <w:t>Reply All</w:t>
      </w:r>
      <w:r w:rsidR="00BD78AD" w:rsidRPr="004A5705">
        <w:rPr>
          <w:rFonts w:ascii="Times New Roman" w:hAnsi="Times New Roman"/>
          <w:b/>
          <w:bCs/>
          <w:szCs w:val="24"/>
        </w:rPr>
        <w:t>”</w:t>
      </w:r>
      <w:r w:rsidR="00334386" w:rsidRPr="004A5705">
        <w:rPr>
          <w:rFonts w:ascii="Times New Roman" w:hAnsi="Times New Roman"/>
          <w:bCs/>
          <w:szCs w:val="24"/>
        </w:rPr>
        <w:t>.</w:t>
      </w:r>
      <w:r w:rsidR="00BD78AD" w:rsidRPr="004A5705">
        <w:rPr>
          <w:rFonts w:ascii="Times New Roman" w:hAnsi="Times New Roman"/>
          <w:bCs/>
          <w:szCs w:val="24"/>
        </w:rPr>
        <w:t xml:space="preserve">  If you receive a</w:t>
      </w:r>
      <w:r w:rsidR="001D6FEA" w:rsidRPr="004A5705">
        <w:rPr>
          <w:rFonts w:ascii="Times New Roman" w:hAnsi="Times New Roman"/>
          <w:bCs/>
          <w:szCs w:val="24"/>
        </w:rPr>
        <w:t>n objection/</w:t>
      </w:r>
      <w:r w:rsidR="00BD78AD" w:rsidRPr="004A5705">
        <w:rPr>
          <w:rFonts w:ascii="Times New Roman" w:hAnsi="Times New Roman"/>
          <w:bCs/>
          <w:szCs w:val="24"/>
        </w:rPr>
        <w:t xml:space="preserve">concern(s) from an institution, reply to the institution and copy ADHE on the email.  That institution should respond and copy ADHE.  If the </w:t>
      </w:r>
      <w:r w:rsidR="001D6FEA" w:rsidRPr="004A5705">
        <w:rPr>
          <w:rFonts w:ascii="Times New Roman" w:hAnsi="Times New Roman"/>
          <w:bCs/>
          <w:szCs w:val="24"/>
        </w:rPr>
        <w:t>objection/</w:t>
      </w:r>
      <w:r w:rsidR="00BD78AD" w:rsidRPr="004A5705">
        <w:rPr>
          <w:rFonts w:ascii="Times New Roman" w:hAnsi="Times New Roman"/>
          <w:bCs/>
          <w:szCs w:val="24"/>
        </w:rPr>
        <w:t>concern(s) cannot be resolved, ADHE may intervene.</w:t>
      </w:r>
    </w:p>
    <w:bookmarkEnd w:id="2"/>
    <w:p w14:paraId="4A26A296" w14:textId="77777777" w:rsidR="0083302F" w:rsidRPr="004A5705" w:rsidRDefault="0083302F" w:rsidP="00A70AE9">
      <w:pPr>
        <w:pStyle w:val="BodyTextIndent"/>
        <w:tabs>
          <w:tab w:val="clear" w:pos="540"/>
          <w:tab w:val="clear" w:pos="810"/>
          <w:tab w:val="left" w:pos="720"/>
        </w:tabs>
        <w:rPr>
          <w:rFonts w:ascii="Times New Roman" w:hAnsi="Times New Roman"/>
          <w:b/>
          <w:szCs w:val="24"/>
        </w:rPr>
      </w:pPr>
    </w:p>
    <w:p w14:paraId="47382890" w14:textId="77777777" w:rsidR="00FA3D77" w:rsidRPr="004A5705" w:rsidRDefault="00FA3D77" w:rsidP="00366B9E">
      <w:pPr>
        <w:tabs>
          <w:tab w:val="left" w:pos="720"/>
        </w:tabs>
        <w:ind w:left="720" w:hanging="720"/>
        <w:rPr>
          <w:b/>
          <w:szCs w:val="24"/>
        </w:rPr>
      </w:pPr>
      <w:r w:rsidRPr="004A5705">
        <w:rPr>
          <w:b/>
          <w:szCs w:val="24"/>
        </w:rPr>
        <w:tab/>
        <w:t>Note:  A written institutional objection</w:t>
      </w:r>
      <w:r w:rsidR="001D6FEA" w:rsidRPr="004A5705">
        <w:rPr>
          <w:b/>
          <w:szCs w:val="24"/>
        </w:rPr>
        <w:t>/concern(s)</w:t>
      </w:r>
      <w:r w:rsidRPr="004A5705">
        <w:rPr>
          <w:b/>
          <w:szCs w:val="24"/>
        </w:rPr>
        <w:t xml:space="preserve"> to the pro</w:t>
      </w:r>
      <w:r w:rsidR="00CB577D" w:rsidRPr="004A5705">
        <w:rPr>
          <w:b/>
          <w:szCs w:val="24"/>
        </w:rPr>
        <w:t>posed program/unit may</w:t>
      </w:r>
      <w:r w:rsidR="001D6FEA" w:rsidRPr="004A5705">
        <w:rPr>
          <w:b/>
          <w:szCs w:val="24"/>
        </w:rPr>
        <w:t xml:space="preserve"> </w:t>
      </w:r>
      <w:r w:rsidR="00CB577D" w:rsidRPr="004A5705">
        <w:rPr>
          <w:b/>
          <w:szCs w:val="24"/>
        </w:rPr>
        <w:t xml:space="preserve">delay </w:t>
      </w:r>
      <w:r w:rsidR="001D6FEA" w:rsidRPr="004A5705">
        <w:rPr>
          <w:b/>
          <w:szCs w:val="24"/>
        </w:rPr>
        <w:t xml:space="preserve">Arkansas Higher Education Coordinating Board (AHECB) </w:t>
      </w:r>
      <w:r w:rsidRPr="004A5705">
        <w:rPr>
          <w:b/>
          <w:szCs w:val="24"/>
        </w:rPr>
        <w:t>consideration of the proposal until the</w:t>
      </w:r>
      <w:r w:rsidR="001D6FEA" w:rsidRPr="004A5705">
        <w:rPr>
          <w:b/>
          <w:szCs w:val="24"/>
        </w:rPr>
        <w:t xml:space="preserve"> </w:t>
      </w:r>
      <w:r w:rsidRPr="004A5705">
        <w:rPr>
          <w:b/>
          <w:szCs w:val="24"/>
        </w:rPr>
        <w:t xml:space="preserve">next quarterly </w:t>
      </w:r>
      <w:r w:rsidR="001D6FEA" w:rsidRPr="004A5705">
        <w:rPr>
          <w:b/>
          <w:szCs w:val="24"/>
        </w:rPr>
        <w:t xml:space="preserve">AHECB </w:t>
      </w:r>
      <w:r w:rsidRPr="004A5705">
        <w:rPr>
          <w:b/>
          <w:szCs w:val="24"/>
        </w:rPr>
        <w:t>meeting.</w:t>
      </w:r>
    </w:p>
    <w:p w14:paraId="5078EE82" w14:textId="77777777" w:rsidR="00E564E2" w:rsidRPr="004A5705" w:rsidRDefault="00E564E2" w:rsidP="00A70AE9">
      <w:pPr>
        <w:tabs>
          <w:tab w:val="left" w:pos="-90"/>
          <w:tab w:val="left" w:pos="720"/>
        </w:tabs>
        <w:rPr>
          <w:szCs w:val="24"/>
        </w:rPr>
      </w:pPr>
    </w:p>
    <w:p w14:paraId="4A62D508" w14:textId="77777777" w:rsidR="0083302F" w:rsidRPr="004A5705" w:rsidRDefault="0083302F" w:rsidP="00366B9E">
      <w:pPr>
        <w:tabs>
          <w:tab w:val="left" w:pos="-90"/>
          <w:tab w:val="left" w:pos="720"/>
        </w:tabs>
        <w:ind w:left="720" w:hanging="720"/>
        <w:rPr>
          <w:b/>
          <w:szCs w:val="24"/>
        </w:rPr>
      </w:pPr>
      <w:r w:rsidRPr="004A5705">
        <w:rPr>
          <w:szCs w:val="24"/>
        </w:rPr>
        <w:t xml:space="preserve">16.  </w:t>
      </w:r>
      <w:r w:rsidR="00366B9E" w:rsidRPr="004A5705">
        <w:rPr>
          <w:szCs w:val="24"/>
        </w:rPr>
        <w:tab/>
      </w:r>
      <w:r w:rsidRPr="004A5705">
        <w:rPr>
          <w:b/>
          <w:szCs w:val="24"/>
        </w:rPr>
        <w:t>DESEGREGATION</w:t>
      </w:r>
    </w:p>
    <w:p w14:paraId="4C936BA6" w14:textId="1563567C" w:rsidR="0083302F" w:rsidRDefault="00366B9E" w:rsidP="00366B9E">
      <w:pPr>
        <w:tabs>
          <w:tab w:val="left" w:pos="-90"/>
          <w:tab w:val="left" w:pos="720"/>
        </w:tabs>
        <w:ind w:left="720" w:right="540" w:hanging="720"/>
        <w:rPr>
          <w:szCs w:val="24"/>
        </w:rPr>
      </w:pPr>
      <w:r w:rsidRPr="004A5705">
        <w:rPr>
          <w:szCs w:val="24"/>
        </w:rPr>
        <w:tab/>
      </w:r>
      <w:r w:rsidR="0083302F" w:rsidRPr="004A5705">
        <w:rPr>
          <w:szCs w:val="24"/>
        </w:rPr>
        <w:t>State the total number of students, number of black students, and number of other minority students enrolled in related degree programs</w:t>
      </w:r>
      <w:r w:rsidR="005041A5" w:rsidRPr="004A5705">
        <w:rPr>
          <w:szCs w:val="24"/>
        </w:rPr>
        <w:t xml:space="preserve">, </w:t>
      </w:r>
      <w:r w:rsidR="0083302F" w:rsidRPr="004A5705">
        <w:rPr>
          <w:szCs w:val="24"/>
        </w:rPr>
        <w:t>if applicable</w:t>
      </w:r>
      <w:r w:rsidR="005041A5" w:rsidRPr="004A5705">
        <w:rPr>
          <w:szCs w:val="24"/>
        </w:rPr>
        <w:t>.</w:t>
      </w:r>
    </w:p>
    <w:p w14:paraId="12FB7240" w14:textId="79D77B2F" w:rsidR="00CD15BD" w:rsidRPr="004A5705" w:rsidRDefault="00CD15BD" w:rsidP="00CD15BD">
      <w:pPr>
        <w:tabs>
          <w:tab w:val="left" w:pos="-90"/>
          <w:tab w:val="left" w:pos="720"/>
        </w:tabs>
        <w:ind w:right="540"/>
        <w:rPr>
          <w:szCs w:val="24"/>
        </w:rPr>
      </w:pPr>
      <w:r>
        <w:rPr>
          <w:szCs w:val="24"/>
        </w:rPr>
        <w:tab/>
        <w:t>NA</w:t>
      </w:r>
      <w:r>
        <w:rPr>
          <w:szCs w:val="24"/>
        </w:rPr>
        <w:tab/>
      </w:r>
    </w:p>
    <w:p w14:paraId="4E958DAE" w14:textId="77777777" w:rsidR="0083302F" w:rsidRPr="004A5705" w:rsidRDefault="0083302F" w:rsidP="00366B9E">
      <w:pPr>
        <w:tabs>
          <w:tab w:val="left" w:pos="-90"/>
          <w:tab w:val="left" w:pos="720"/>
        </w:tabs>
        <w:ind w:left="720" w:hanging="720"/>
        <w:rPr>
          <w:szCs w:val="24"/>
        </w:rPr>
      </w:pPr>
    </w:p>
    <w:p w14:paraId="5A6925E6" w14:textId="77777777" w:rsidR="00813AF1" w:rsidRPr="004A5705" w:rsidRDefault="00813AF1" w:rsidP="00813AF1">
      <w:pPr>
        <w:keepNext/>
        <w:keepLines/>
        <w:widowControl/>
        <w:numPr>
          <w:ilvl w:val="0"/>
          <w:numId w:val="1"/>
        </w:numPr>
        <w:tabs>
          <w:tab w:val="clear" w:pos="540"/>
          <w:tab w:val="left" w:pos="-90"/>
          <w:tab w:val="left" w:pos="720"/>
        </w:tabs>
        <w:ind w:left="720" w:right="-450" w:hanging="720"/>
        <w:rPr>
          <w:szCs w:val="24"/>
        </w:rPr>
      </w:pPr>
      <w:r w:rsidRPr="004A5705">
        <w:rPr>
          <w:b/>
          <w:szCs w:val="24"/>
        </w:rPr>
        <w:t>INSTITUTIONAL AGREEMENTS/MEMORANDUM OF UNDERSTANDING (MOU)</w:t>
      </w:r>
    </w:p>
    <w:p w14:paraId="0EDFD2A8" w14:textId="515A497D" w:rsidR="00813AF1" w:rsidRDefault="00813AF1" w:rsidP="00813AF1">
      <w:pPr>
        <w:keepNext/>
        <w:keepLines/>
        <w:widowControl/>
        <w:tabs>
          <w:tab w:val="left" w:pos="-90"/>
          <w:tab w:val="left" w:pos="720"/>
        </w:tabs>
        <w:ind w:left="720" w:hanging="720"/>
        <w:rPr>
          <w:szCs w:val="24"/>
        </w:rPr>
      </w:pPr>
      <w:r w:rsidRPr="004A5705">
        <w:rPr>
          <w:szCs w:val="24"/>
        </w:rPr>
        <w:tab/>
        <w:t>If the courses or academic support services will be provided by other institutions or organizations, include a copy of the signed MOU that outlines the responsibilities of each party and the effective dates of the agreement.</w:t>
      </w:r>
    </w:p>
    <w:p w14:paraId="0FC22F3B" w14:textId="55D4FFA4" w:rsidR="00CD15BD" w:rsidRPr="004A5705" w:rsidRDefault="00CD15BD" w:rsidP="00813AF1">
      <w:pPr>
        <w:keepNext/>
        <w:keepLines/>
        <w:widowControl/>
        <w:tabs>
          <w:tab w:val="left" w:pos="-90"/>
          <w:tab w:val="left" w:pos="720"/>
        </w:tabs>
        <w:ind w:left="720" w:hanging="720"/>
        <w:rPr>
          <w:szCs w:val="24"/>
        </w:rPr>
      </w:pPr>
      <w:r>
        <w:rPr>
          <w:szCs w:val="24"/>
        </w:rPr>
        <w:tab/>
        <w:t>NA</w:t>
      </w:r>
    </w:p>
    <w:p w14:paraId="3BA1324D" w14:textId="77777777" w:rsidR="00813AF1" w:rsidRPr="004A5705" w:rsidRDefault="00813AF1" w:rsidP="00813AF1">
      <w:pPr>
        <w:tabs>
          <w:tab w:val="left" w:pos="-90"/>
          <w:tab w:val="left" w:pos="720"/>
        </w:tabs>
        <w:ind w:left="720" w:hanging="720"/>
        <w:rPr>
          <w:szCs w:val="24"/>
        </w:rPr>
      </w:pPr>
      <w:r w:rsidRPr="004A5705">
        <w:rPr>
          <w:szCs w:val="24"/>
        </w:rPr>
        <w:t xml:space="preserve">  </w:t>
      </w:r>
    </w:p>
    <w:p w14:paraId="32138173" w14:textId="77777777" w:rsidR="00813AF1" w:rsidRPr="004A5705" w:rsidRDefault="00813AF1" w:rsidP="00813AF1">
      <w:pPr>
        <w:numPr>
          <w:ilvl w:val="0"/>
          <w:numId w:val="1"/>
        </w:numPr>
        <w:tabs>
          <w:tab w:val="clear" w:pos="540"/>
          <w:tab w:val="left" w:pos="-90"/>
          <w:tab w:val="left" w:pos="720"/>
        </w:tabs>
        <w:ind w:left="720" w:hanging="720"/>
        <w:rPr>
          <w:szCs w:val="24"/>
        </w:rPr>
      </w:pPr>
      <w:r w:rsidRPr="004A5705">
        <w:rPr>
          <w:b/>
          <w:szCs w:val="24"/>
        </w:rPr>
        <w:t>ACADEMIC PROGRAM REVIEW</w:t>
      </w:r>
    </w:p>
    <w:p w14:paraId="582EEB28" w14:textId="77777777" w:rsidR="00B6732C" w:rsidRDefault="00813AF1" w:rsidP="00813AF1">
      <w:pPr>
        <w:tabs>
          <w:tab w:val="left" w:pos="-90"/>
          <w:tab w:val="left" w:pos="720"/>
        </w:tabs>
        <w:ind w:left="720" w:hanging="720"/>
        <w:rPr>
          <w:szCs w:val="24"/>
        </w:rPr>
      </w:pPr>
      <w:r w:rsidRPr="004A5705">
        <w:rPr>
          <w:szCs w:val="24"/>
        </w:rPr>
        <w:tab/>
        <w:t>Provide scheduled program review date (within 10 years of program implementation date).</w:t>
      </w:r>
      <w:r w:rsidR="005A58C1" w:rsidRPr="004A5705">
        <w:rPr>
          <w:szCs w:val="24"/>
        </w:rPr>
        <w:t xml:space="preserve"> </w:t>
      </w:r>
    </w:p>
    <w:p w14:paraId="3159EB93" w14:textId="77E5A1A8" w:rsidR="00813AF1" w:rsidRPr="004A5705" w:rsidRDefault="00B6732C" w:rsidP="00813AF1">
      <w:pPr>
        <w:tabs>
          <w:tab w:val="left" w:pos="-90"/>
          <w:tab w:val="left" w:pos="720"/>
        </w:tabs>
        <w:ind w:left="720" w:hanging="720"/>
        <w:rPr>
          <w:szCs w:val="24"/>
        </w:rPr>
      </w:pPr>
      <w:r>
        <w:rPr>
          <w:szCs w:val="24"/>
        </w:rPr>
        <w:tab/>
      </w:r>
      <w:r w:rsidR="005A58C1" w:rsidRPr="004A5705">
        <w:rPr>
          <w:szCs w:val="24"/>
        </w:rPr>
        <w:t xml:space="preserve">This program </w:t>
      </w:r>
      <w:r w:rsidR="00CD15BD">
        <w:rPr>
          <w:szCs w:val="24"/>
        </w:rPr>
        <w:t>will</w:t>
      </w:r>
      <w:r w:rsidR="005A58C1" w:rsidRPr="004A5705">
        <w:rPr>
          <w:szCs w:val="24"/>
        </w:rPr>
        <w:t xml:space="preserve"> be reviewed with the ENDY PhD program in</w:t>
      </w:r>
      <w:r w:rsidR="003D3F71" w:rsidRPr="004A5705">
        <w:rPr>
          <w:szCs w:val="24"/>
        </w:rPr>
        <w:t xml:space="preserve"> 2023</w:t>
      </w:r>
      <w:r w:rsidR="005A58C1" w:rsidRPr="004A5705">
        <w:rPr>
          <w:szCs w:val="24"/>
        </w:rPr>
        <w:t xml:space="preserve"> </w:t>
      </w:r>
    </w:p>
    <w:p w14:paraId="61AF353A" w14:textId="77777777" w:rsidR="00813AF1" w:rsidRPr="00616828" w:rsidRDefault="00813AF1" w:rsidP="00813AF1">
      <w:pPr>
        <w:tabs>
          <w:tab w:val="left" w:pos="-90"/>
          <w:tab w:val="left" w:pos="720"/>
        </w:tabs>
        <w:ind w:left="720" w:hanging="720"/>
        <w:rPr>
          <w:b/>
          <w:szCs w:val="24"/>
        </w:rPr>
      </w:pPr>
    </w:p>
    <w:p w14:paraId="1999CF35" w14:textId="77777777" w:rsidR="00813AF1" w:rsidRPr="00616828" w:rsidRDefault="00813AF1" w:rsidP="00813AF1">
      <w:pPr>
        <w:numPr>
          <w:ilvl w:val="0"/>
          <w:numId w:val="1"/>
        </w:numPr>
        <w:tabs>
          <w:tab w:val="clear" w:pos="540"/>
          <w:tab w:val="left" w:pos="-90"/>
          <w:tab w:val="left" w:pos="720"/>
        </w:tabs>
        <w:ind w:left="720" w:hanging="720"/>
        <w:rPr>
          <w:szCs w:val="24"/>
        </w:rPr>
      </w:pPr>
      <w:r w:rsidRPr="00616828">
        <w:rPr>
          <w:b/>
          <w:szCs w:val="24"/>
        </w:rPr>
        <w:t>PROVIDE ADDITIONAL INFORMATION IF REQUESTED BY ADHE</w:t>
      </w:r>
      <w:r w:rsidRPr="00616828">
        <w:rPr>
          <w:szCs w:val="24"/>
        </w:rPr>
        <w:t xml:space="preserve"> </w:t>
      </w:r>
      <w:r w:rsidRPr="00616828">
        <w:rPr>
          <w:b/>
          <w:szCs w:val="24"/>
        </w:rPr>
        <w:t>STAFF</w:t>
      </w:r>
    </w:p>
    <w:p w14:paraId="3CAEF5A0" w14:textId="77777777" w:rsidR="002711EA" w:rsidRPr="00616828" w:rsidRDefault="002711EA" w:rsidP="00366B9E">
      <w:pPr>
        <w:tabs>
          <w:tab w:val="left" w:pos="-90"/>
          <w:tab w:val="left" w:pos="720"/>
        </w:tabs>
        <w:ind w:left="720" w:hanging="720"/>
        <w:rPr>
          <w:szCs w:val="24"/>
        </w:rPr>
      </w:pPr>
    </w:p>
    <w:p w14:paraId="1F11DF02" w14:textId="77777777" w:rsidR="002711EA" w:rsidRPr="00616828" w:rsidRDefault="002711EA" w:rsidP="00366B9E">
      <w:pPr>
        <w:numPr>
          <w:ilvl w:val="0"/>
          <w:numId w:val="1"/>
        </w:numPr>
        <w:tabs>
          <w:tab w:val="clear" w:pos="540"/>
          <w:tab w:val="left" w:pos="-90"/>
          <w:tab w:val="left" w:pos="720"/>
        </w:tabs>
        <w:ind w:left="720" w:hanging="720"/>
        <w:rPr>
          <w:szCs w:val="24"/>
        </w:rPr>
      </w:pPr>
      <w:r w:rsidRPr="00616828">
        <w:rPr>
          <w:b/>
          <w:szCs w:val="24"/>
        </w:rPr>
        <w:t>INSTRUCTION BY DISTANCE TECHNOLOGY</w:t>
      </w:r>
    </w:p>
    <w:p w14:paraId="0BA50813" w14:textId="77777777" w:rsidR="002711EA" w:rsidRPr="00616828" w:rsidRDefault="00366B9E" w:rsidP="00366B9E">
      <w:pPr>
        <w:tabs>
          <w:tab w:val="left" w:pos="-90"/>
          <w:tab w:val="left" w:pos="720"/>
        </w:tabs>
        <w:ind w:left="720" w:hanging="720"/>
        <w:rPr>
          <w:szCs w:val="24"/>
        </w:rPr>
      </w:pPr>
      <w:r w:rsidRPr="00616828">
        <w:rPr>
          <w:szCs w:val="24"/>
        </w:rPr>
        <w:tab/>
      </w:r>
      <w:r w:rsidR="002711EA" w:rsidRPr="00616828">
        <w:rPr>
          <w:szCs w:val="24"/>
        </w:rPr>
        <w:t>If the proposed program will be offered by distance technology, provide the following information:</w:t>
      </w:r>
    </w:p>
    <w:p w14:paraId="55338B28" w14:textId="77777777" w:rsidR="002711EA" w:rsidRPr="00616828" w:rsidRDefault="00366B9E" w:rsidP="00366B9E">
      <w:pPr>
        <w:tabs>
          <w:tab w:val="left" w:pos="-90"/>
          <w:tab w:val="left" w:pos="720"/>
        </w:tabs>
        <w:ind w:left="720" w:hanging="720"/>
        <w:rPr>
          <w:szCs w:val="24"/>
        </w:rPr>
      </w:pPr>
      <w:r w:rsidRPr="00616828">
        <w:rPr>
          <w:szCs w:val="24"/>
        </w:rPr>
        <w:tab/>
      </w:r>
      <w:r w:rsidR="002711EA" w:rsidRPr="00616828">
        <w:rPr>
          <w:szCs w:val="24"/>
        </w:rPr>
        <w:t>Summarize institutional policies on the establishment, organization, funding and management of distance courses/degrees.</w:t>
      </w:r>
    </w:p>
    <w:p w14:paraId="356E5799" w14:textId="77777777" w:rsidR="002711EA" w:rsidRPr="00616828" w:rsidRDefault="00366B9E" w:rsidP="00366B9E">
      <w:pPr>
        <w:tabs>
          <w:tab w:val="left" w:pos="-90"/>
          <w:tab w:val="left" w:pos="720"/>
        </w:tabs>
        <w:ind w:left="720" w:hanging="720"/>
        <w:rPr>
          <w:szCs w:val="24"/>
        </w:rPr>
      </w:pPr>
      <w:r w:rsidRPr="00616828">
        <w:rPr>
          <w:szCs w:val="24"/>
        </w:rPr>
        <w:tab/>
      </w:r>
      <w:r w:rsidR="002711EA" w:rsidRPr="00616828">
        <w:rPr>
          <w:szCs w:val="24"/>
        </w:rPr>
        <w:t>Describe the internal organizational structure that coordinates (development, technical support, oversight) distances courses/degrees.</w:t>
      </w:r>
    </w:p>
    <w:p w14:paraId="652348CB" w14:textId="77777777" w:rsidR="002711EA" w:rsidRPr="00616828" w:rsidRDefault="00366B9E" w:rsidP="00366B9E">
      <w:pPr>
        <w:tabs>
          <w:tab w:val="left" w:pos="-90"/>
          <w:tab w:val="left" w:pos="720"/>
        </w:tabs>
        <w:ind w:left="720" w:hanging="720"/>
        <w:rPr>
          <w:szCs w:val="24"/>
        </w:rPr>
      </w:pPr>
      <w:r w:rsidRPr="00616828">
        <w:rPr>
          <w:szCs w:val="24"/>
        </w:rPr>
        <w:tab/>
      </w:r>
      <w:r w:rsidR="002711EA" w:rsidRPr="00616828">
        <w:rPr>
          <w:szCs w:val="24"/>
        </w:rPr>
        <w:t>Summarize the policies and procedures to keep the technology infrastructure current.</w:t>
      </w:r>
    </w:p>
    <w:p w14:paraId="15AC8723" w14:textId="77777777" w:rsidR="002711EA" w:rsidRPr="00616828" w:rsidRDefault="00366B9E" w:rsidP="00366B9E">
      <w:pPr>
        <w:tabs>
          <w:tab w:val="left" w:pos="-90"/>
          <w:tab w:val="left" w:pos="720"/>
        </w:tabs>
        <w:ind w:left="720" w:hanging="720"/>
        <w:rPr>
          <w:szCs w:val="24"/>
        </w:rPr>
      </w:pPr>
      <w:r w:rsidRPr="00616828">
        <w:rPr>
          <w:szCs w:val="24"/>
        </w:rPr>
        <w:tab/>
      </w:r>
      <w:r w:rsidR="002711EA" w:rsidRPr="00616828">
        <w:rPr>
          <w:szCs w:val="24"/>
        </w:rPr>
        <w:t>Summarize the procedures that assure the security of personal information.</w:t>
      </w:r>
    </w:p>
    <w:p w14:paraId="16C91911" w14:textId="2BBEADFC" w:rsidR="002711EA" w:rsidRDefault="00366B9E" w:rsidP="001D6FEA">
      <w:pPr>
        <w:tabs>
          <w:tab w:val="left" w:pos="-90"/>
          <w:tab w:val="left" w:pos="720"/>
        </w:tabs>
        <w:ind w:left="720" w:hanging="720"/>
        <w:rPr>
          <w:szCs w:val="24"/>
        </w:rPr>
      </w:pPr>
      <w:r w:rsidRPr="00616828">
        <w:rPr>
          <w:szCs w:val="24"/>
        </w:rPr>
        <w:tab/>
      </w:r>
      <w:r w:rsidR="002711EA" w:rsidRPr="00616828">
        <w:rPr>
          <w:szCs w:val="24"/>
        </w:rPr>
        <w:t>Provide a list of services that will be outsourced to other organizations (course materials, course management and delivery, technical services, online payment, student privacy, etc.)</w:t>
      </w:r>
      <w:r w:rsidR="005041A5" w:rsidRPr="00616828">
        <w:rPr>
          <w:szCs w:val="24"/>
        </w:rPr>
        <w:t>.</w:t>
      </w:r>
    </w:p>
    <w:p w14:paraId="4D2571E4" w14:textId="48CBEDEC" w:rsidR="00B6732C" w:rsidRDefault="00B6732C" w:rsidP="001D6FEA">
      <w:pPr>
        <w:tabs>
          <w:tab w:val="left" w:pos="-90"/>
          <w:tab w:val="left" w:pos="720"/>
        </w:tabs>
        <w:ind w:left="720" w:hanging="720"/>
        <w:rPr>
          <w:szCs w:val="24"/>
        </w:rPr>
      </w:pPr>
      <w:r>
        <w:rPr>
          <w:szCs w:val="24"/>
        </w:rPr>
        <w:tab/>
        <w:t xml:space="preserve">NA – program </w:t>
      </w:r>
      <w:r w:rsidR="00CD15BD">
        <w:rPr>
          <w:szCs w:val="24"/>
        </w:rPr>
        <w:t>delivery is on campus only.</w:t>
      </w:r>
    </w:p>
    <w:p w14:paraId="78AA3ED5" w14:textId="77777777" w:rsidR="00B6732C" w:rsidRPr="00616828" w:rsidRDefault="00B6732C" w:rsidP="001D6FEA">
      <w:pPr>
        <w:tabs>
          <w:tab w:val="left" w:pos="-90"/>
          <w:tab w:val="left" w:pos="720"/>
        </w:tabs>
        <w:ind w:left="720" w:hanging="720"/>
        <w:rPr>
          <w:szCs w:val="24"/>
        </w:rPr>
      </w:pPr>
    </w:p>
    <w:sectPr w:rsidR="00B6732C" w:rsidRPr="00616828" w:rsidSect="00616828">
      <w:headerReference w:type="default" r:id="rId21"/>
      <w:footerReference w:type="default" r:id="rId22"/>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776F8" w14:textId="77777777" w:rsidR="003B2113" w:rsidRDefault="003B2113">
      <w:r>
        <w:separator/>
      </w:r>
    </w:p>
  </w:endnote>
  <w:endnote w:type="continuationSeparator" w:id="0">
    <w:p w14:paraId="4D0112D2" w14:textId="77777777" w:rsidR="003B2113" w:rsidRDefault="003B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4339"/>
      <w:docPartObj>
        <w:docPartGallery w:val="Page Numbers (Bottom of Page)"/>
        <w:docPartUnique/>
      </w:docPartObj>
    </w:sdtPr>
    <w:sdtEndPr>
      <w:rPr>
        <w:noProof/>
      </w:rPr>
    </w:sdtEndPr>
    <w:sdtContent>
      <w:p w14:paraId="29882888" w14:textId="0D920F67" w:rsidR="00A971B9" w:rsidRDefault="00A971B9">
        <w:pPr>
          <w:pStyle w:val="Footer"/>
          <w:jc w:val="center"/>
        </w:pPr>
        <w:r>
          <w:fldChar w:fldCharType="begin"/>
        </w:r>
        <w:r>
          <w:instrText xml:space="preserve"> PAGE   \* MERGEFORMAT </w:instrText>
        </w:r>
        <w:r>
          <w:fldChar w:fldCharType="separate"/>
        </w:r>
        <w:r w:rsidR="002D1A16">
          <w:rPr>
            <w:noProof/>
          </w:rPr>
          <w:t>1</w:t>
        </w:r>
        <w:r>
          <w:rPr>
            <w:noProof/>
          </w:rPr>
          <w:fldChar w:fldCharType="end"/>
        </w:r>
      </w:p>
    </w:sdtContent>
  </w:sdt>
  <w:p w14:paraId="6787C56B" w14:textId="77777777" w:rsidR="00385351" w:rsidRDefault="00385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9F8D0" w14:textId="77777777" w:rsidR="003B2113" w:rsidRDefault="003B2113">
      <w:r>
        <w:separator/>
      </w:r>
    </w:p>
  </w:footnote>
  <w:footnote w:type="continuationSeparator" w:id="0">
    <w:p w14:paraId="3F014D8B" w14:textId="77777777" w:rsidR="003B2113" w:rsidRDefault="003B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2E74" w14:textId="77777777" w:rsidR="00385351" w:rsidRDefault="0038535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6D96"/>
    <w:rsid w:val="00023593"/>
    <w:rsid w:val="00033A44"/>
    <w:rsid w:val="000353A4"/>
    <w:rsid w:val="000427BE"/>
    <w:rsid w:val="000626A7"/>
    <w:rsid w:val="000644EA"/>
    <w:rsid w:val="000648B9"/>
    <w:rsid w:val="00067061"/>
    <w:rsid w:val="00074231"/>
    <w:rsid w:val="0008331C"/>
    <w:rsid w:val="000A294E"/>
    <w:rsid w:val="000B6619"/>
    <w:rsid w:val="000C0C67"/>
    <w:rsid w:val="000C1B8E"/>
    <w:rsid w:val="000C3214"/>
    <w:rsid w:val="000C58EE"/>
    <w:rsid w:val="000D7F79"/>
    <w:rsid w:val="000E05EC"/>
    <w:rsid w:val="000E1F83"/>
    <w:rsid w:val="000E4BE1"/>
    <w:rsid w:val="000E7EFC"/>
    <w:rsid w:val="000F116F"/>
    <w:rsid w:val="001038A0"/>
    <w:rsid w:val="00105AE7"/>
    <w:rsid w:val="00106EB1"/>
    <w:rsid w:val="001113DB"/>
    <w:rsid w:val="00111490"/>
    <w:rsid w:val="00125F73"/>
    <w:rsid w:val="00127853"/>
    <w:rsid w:val="00137BC6"/>
    <w:rsid w:val="00142A9C"/>
    <w:rsid w:val="001438B6"/>
    <w:rsid w:val="00156059"/>
    <w:rsid w:val="00157BAA"/>
    <w:rsid w:val="00157FDA"/>
    <w:rsid w:val="001613FE"/>
    <w:rsid w:val="00166782"/>
    <w:rsid w:val="00173179"/>
    <w:rsid w:val="00176683"/>
    <w:rsid w:val="00181301"/>
    <w:rsid w:val="00190496"/>
    <w:rsid w:val="00190529"/>
    <w:rsid w:val="00190C94"/>
    <w:rsid w:val="00195617"/>
    <w:rsid w:val="001A05D8"/>
    <w:rsid w:val="001A2192"/>
    <w:rsid w:val="001A7AD4"/>
    <w:rsid w:val="001B4E61"/>
    <w:rsid w:val="001C4330"/>
    <w:rsid w:val="001C7CA2"/>
    <w:rsid w:val="001D322D"/>
    <w:rsid w:val="001D6FEA"/>
    <w:rsid w:val="001E330F"/>
    <w:rsid w:val="001E730C"/>
    <w:rsid w:val="001F2EAA"/>
    <w:rsid w:val="001F728A"/>
    <w:rsid w:val="00205037"/>
    <w:rsid w:val="00206123"/>
    <w:rsid w:val="0021211C"/>
    <w:rsid w:val="002170B7"/>
    <w:rsid w:val="00230FC5"/>
    <w:rsid w:val="002319E2"/>
    <w:rsid w:val="00235500"/>
    <w:rsid w:val="00253B0E"/>
    <w:rsid w:val="00262B75"/>
    <w:rsid w:val="002642DF"/>
    <w:rsid w:val="00270312"/>
    <w:rsid w:val="002711EA"/>
    <w:rsid w:val="00276BAB"/>
    <w:rsid w:val="00276DA5"/>
    <w:rsid w:val="0028053E"/>
    <w:rsid w:val="00282EFB"/>
    <w:rsid w:val="00286644"/>
    <w:rsid w:val="002A64F9"/>
    <w:rsid w:val="002A7D92"/>
    <w:rsid w:val="002B2797"/>
    <w:rsid w:val="002C7F01"/>
    <w:rsid w:val="002D1A16"/>
    <w:rsid w:val="002E1C78"/>
    <w:rsid w:val="002E7AE4"/>
    <w:rsid w:val="00301AE1"/>
    <w:rsid w:val="003041A4"/>
    <w:rsid w:val="00313F62"/>
    <w:rsid w:val="00317960"/>
    <w:rsid w:val="00324F73"/>
    <w:rsid w:val="00326CE2"/>
    <w:rsid w:val="00334386"/>
    <w:rsid w:val="0033492A"/>
    <w:rsid w:val="0034696A"/>
    <w:rsid w:val="00347A03"/>
    <w:rsid w:val="00364F89"/>
    <w:rsid w:val="00366B9E"/>
    <w:rsid w:val="0037597E"/>
    <w:rsid w:val="00385351"/>
    <w:rsid w:val="0038649A"/>
    <w:rsid w:val="003865EC"/>
    <w:rsid w:val="003A1900"/>
    <w:rsid w:val="003A20C6"/>
    <w:rsid w:val="003B2113"/>
    <w:rsid w:val="003B337F"/>
    <w:rsid w:val="003C317B"/>
    <w:rsid w:val="003D3F71"/>
    <w:rsid w:val="003D5406"/>
    <w:rsid w:val="003D7388"/>
    <w:rsid w:val="003E4A83"/>
    <w:rsid w:val="003F0E46"/>
    <w:rsid w:val="00411325"/>
    <w:rsid w:val="00414BF8"/>
    <w:rsid w:val="00433C0C"/>
    <w:rsid w:val="00441A1F"/>
    <w:rsid w:val="004458BD"/>
    <w:rsid w:val="00461BD6"/>
    <w:rsid w:val="004647FF"/>
    <w:rsid w:val="004748D4"/>
    <w:rsid w:val="0047740A"/>
    <w:rsid w:val="00483CEF"/>
    <w:rsid w:val="00485EF5"/>
    <w:rsid w:val="00496EE5"/>
    <w:rsid w:val="004A3163"/>
    <w:rsid w:val="004A5705"/>
    <w:rsid w:val="004A677B"/>
    <w:rsid w:val="004B53C8"/>
    <w:rsid w:val="004B6719"/>
    <w:rsid w:val="004C2B7F"/>
    <w:rsid w:val="004C4FCA"/>
    <w:rsid w:val="004E1C90"/>
    <w:rsid w:val="004E51AA"/>
    <w:rsid w:val="004F697C"/>
    <w:rsid w:val="005026E2"/>
    <w:rsid w:val="00502D0E"/>
    <w:rsid w:val="005041A5"/>
    <w:rsid w:val="00504481"/>
    <w:rsid w:val="00506615"/>
    <w:rsid w:val="00523917"/>
    <w:rsid w:val="0054263B"/>
    <w:rsid w:val="0054347B"/>
    <w:rsid w:val="00543BA1"/>
    <w:rsid w:val="00544907"/>
    <w:rsid w:val="005504A2"/>
    <w:rsid w:val="00550BC3"/>
    <w:rsid w:val="00557DC4"/>
    <w:rsid w:val="005656D6"/>
    <w:rsid w:val="0057600F"/>
    <w:rsid w:val="005815E6"/>
    <w:rsid w:val="00582EC8"/>
    <w:rsid w:val="005A3423"/>
    <w:rsid w:val="005A58C1"/>
    <w:rsid w:val="005A5BFF"/>
    <w:rsid w:val="005B63B1"/>
    <w:rsid w:val="005C218F"/>
    <w:rsid w:val="005C4095"/>
    <w:rsid w:val="005E387D"/>
    <w:rsid w:val="005F696E"/>
    <w:rsid w:val="00616828"/>
    <w:rsid w:val="00617F2C"/>
    <w:rsid w:val="006225D9"/>
    <w:rsid w:val="00627CDC"/>
    <w:rsid w:val="00630393"/>
    <w:rsid w:val="006308CF"/>
    <w:rsid w:val="00631FF6"/>
    <w:rsid w:val="006334C8"/>
    <w:rsid w:val="00641646"/>
    <w:rsid w:val="00644319"/>
    <w:rsid w:val="00647ECC"/>
    <w:rsid w:val="00652764"/>
    <w:rsid w:val="00653CD4"/>
    <w:rsid w:val="0065503E"/>
    <w:rsid w:val="006553BD"/>
    <w:rsid w:val="006609C1"/>
    <w:rsid w:val="00665681"/>
    <w:rsid w:val="00667FBD"/>
    <w:rsid w:val="006723B0"/>
    <w:rsid w:val="00675E24"/>
    <w:rsid w:val="0068079F"/>
    <w:rsid w:val="00683FAE"/>
    <w:rsid w:val="00691847"/>
    <w:rsid w:val="006927B2"/>
    <w:rsid w:val="00694BE0"/>
    <w:rsid w:val="00695091"/>
    <w:rsid w:val="006964C7"/>
    <w:rsid w:val="006A2B8D"/>
    <w:rsid w:val="006A3A96"/>
    <w:rsid w:val="006B06AB"/>
    <w:rsid w:val="006B2200"/>
    <w:rsid w:val="006B2C9F"/>
    <w:rsid w:val="006D374C"/>
    <w:rsid w:val="006E77CF"/>
    <w:rsid w:val="006E7F20"/>
    <w:rsid w:val="006F25E0"/>
    <w:rsid w:val="006F3838"/>
    <w:rsid w:val="00702C0B"/>
    <w:rsid w:val="007034BA"/>
    <w:rsid w:val="00707803"/>
    <w:rsid w:val="007155F2"/>
    <w:rsid w:val="00717265"/>
    <w:rsid w:val="00717315"/>
    <w:rsid w:val="0072071B"/>
    <w:rsid w:val="00730C58"/>
    <w:rsid w:val="00742BE5"/>
    <w:rsid w:val="00746E15"/>
    <w:rsid w:val="00750CB1"/>
    <w:rsid w:val="00754C40"/>
    <w:rsid w:val="007606D8"/>
    <w:rsid w:val="007607A2"/>
    <w:rsid w:val="00761C5D"/>
    <w:rsid w:val="00762E48"/>
    <w:rsid w:val="00766720"/>
    <w:rsid w:val="00772B15"/>
    <w:rsid w:val="007755A3"/>
    <w:rsid w:val="00775DC1"/>
    <w:rsid w:val="00776679"/>
    <w:rsid w:val="0078290E"/>
    <w:rsid w:val="007910FB"/>
    <w:rsid w:val="00792825"/>
    <w:rsid w:val="00794B96"/>
    <w:rsid w:val="00796D6F"/>
    <w:rsid w:val="00797B73"/>
    <w:rsid w:val="007A12F8"/>
    <w:rsid w:val="007A2AE8"/>
    <w:rsid w:val="007B1B6C"/>
    <w:rsid w:val="007B1FE4"/>
    <w:rsid w:val="007B4D16"/>
    <w:rsid w:val="007B6F14"/>
    <w:rsid w:val="007D1F83"/>
    <w:rsid w:val="007D2CCE"/>
    <w:rsid w:val="007D3BC8"/>
    <w:rsid w:val="007E1C7C"/>
    <w:rsid w:val="007E32E5"/>
    <w:rsid w:val="007E5F90"/>
    <w:rsid w:val="007F23C8"/>
    <w:rsid w:val="007F4310"/>
    <w:rsid w:val="008046CE"/>
    <w:rsid w:val="00805143"/>
    <w:rsid w:val="00813AF1"/>
    <w:rsid w:val="00816E78"/>
    <w:rsid w:val="0082346D"/>
    <w:rsid w:val="0083302F"/>
    <w:rsid w:val="00834190"/>
    <w:rsid w:val="00840A1D"/>
    <w:rsid w:val="008415D5"/>
    <w:rsid w:val="0084488F"/>
    <w:rsid w:val="00845636"/>
    <w:rsid w:val="00854301"/>
    <w:rsid w:val="00854410"/>
    <w:rsid w:val="00863C42"/>
    <w:rsid w:val="00864A61"/>
    <w:rsid w:val="00865C72"/>
    <w:rsid w:val="00866D59"/>
    <w:rsid w:val="00867ECF"/>
    <w:rsid w:val="00893C24"/>
    <w:rsid w:val="008A07A3"/>
    <w:rsid w:val="008A6589"/>
    <w:rsid w:val="008B1684"/>
    <w:rsid w:val="008B5839"/>
    <w:rsid w:val="008C1217"/>
    <w:rsid w:val="008C6161"/>
    <w:rsid w:val="008D0F19"/>
    <w:rsid w:val="008D3F03"/>
    <w:rsid w:val="008D646E"/>
    <w:rsid w:val="008E15E0"/>
    <w:rsid w:val="008E3F55"/>
    <w:rsid w:val="008E59C8"/>
    <w:rsid w:val="008F13A6"/>
    <w:rsid w:val="008F14AB"/>
    <w:rsid w:val="00913426"/>
    <w:rsid w:val="00917699"/>
    <w:rsid w:val="00921A64"/>
    <w:rsid w:val="00924C32"/>
    <w:rsid w:val="0092646C"/>
    <w:rsid w:val="009334B3"/>
    <w:rsid w:val="00935841"/>
    <w:rsid w:val="0093783F"/>
    <w:rsid w:val="00944A97"/>
    <w:rsid w:val="00947677"/>
    <w:rsid w:val="00950F59"/>
    <w:rsid w:val="00951E39"/>
    <w:rsid w:val="00985120"/>
    <w:rsid w:val="00987175"/>
    <w:rsid w:val="00993074"/>
    <w:rsid w:val="00995728"/>
    <w:rsid w:val="00997FDD"/>
    <w:rsid w:val="009A1F28"/>
    <w:rsid w:val="009A79BE"/>
    <w:rsid w:val="009B730F"/>
    <w:rsid w:val="009C6480"/>
    <w:rsid w:val="009D0BBE"/>
    <w:rsid w:val="009D2CA8"/>
    <w:rsid w:val="009D697F"/>
    <w:rsid w:val="009E428A"/>
    <w:rsid w:val="009E7203"/>
    <w:rsid w:val="009F176B"/>
    <w:rsid w:val="00A00BE2"/>
    <w:rsid w:val="00A04EA7"/>
    <w:rsid w:val="00A079AC"/>
    <w:rsid w:val="00A10779"/>
    <w:rsid w:val="00A14EA7"/>
    <w:rsid w:val="00A25B74"/>
    <w:rsid w:val="00A33591"/>
    <w:rsid w:val="00A475AE"/>
    <w:rsid w:val="00A47FFE"/>
    <w:rsid w:val="00A70AE9"/>
    <w:rsid w:val="00A73EA0"/>
    <w:rsid w:val="00A803CE"/>
    <w:rsid w:val="00A82395"/>
    <w:rsid w:val="00A86945"/>
    <w:rsid w:val="00A86F44"/>
    <w:rsid w:val="00A90D17"/>
    <w:rsid w:val="00A91A41"/>
    <w:rsid w:val="00A971B9"/>
    <w:rsid w:val="00AC7E3D"/>
    <w:rsid w:val="00AD752D"/>
    <w:rsid w:val="00AE02E9"/>
    <w:rsid w:val="00AE3215"/>
    <w:rsid w:val="00AE5747"/>
    <w:rsid w:val="00AF1370"/>
    <w:rsid w:val="00AF45CE"/>
    <w:rsid w:val="00B02A12"/>
    <w:rsid w:val="00B11BB4"/>
    <w:rsid w:val="00B121F5"/>
    <w:rsid w:val="00B22661"/>
    <w:rsid w:val="00B22B2C"/>
    <w:rsid w:val="00B24DBC"/>
    <w:rsid w:val="00B34225"/>
    <w:rsid w:val="00B342E8"/>
    <w:rsid w:val="00B347A1"/>
    <w:rsid w:val="00B35F9F"/>
    <w:rsid w:val="00B370F4"/>
    <w:rsid w:val="00B4333F"/>
    <w:rsid w:val="00B477A6"/>
    <w:rsid w:val="00B47AC1"/>
    <w:rsid w:val="00B537C2"/>
    <w:rsid w:val="00B64ABA"/>
    <w:rsid w:val="00B6675B"/>
    <w:rsid w:val="00B6732C"/>
    <w:rsid w:val="00B770AB"/>
    <w:rsid w:val="00B81D97"/>
    <w:rsid w:val="00B81EFE"/>
    <w:rsid w:val="00B8438C"/>
    <w:rsid w:val="00B9594F"/>
    <w:rsid w:val="00B97CB8"/>
    <w:rsid w:val="00BA1CAF"/>
    <w:rsid w:val="00BB7C29"/>
    <w:rsid w:val="00BD25BD"/>
    <w:rsid w:val="00BD78AD"/>
    <w:rsid w:val="00BE68A8"/>
    <w:rsid w:val="00BF084A"/>
    <w:rsid w:val="00C05D62"/>
    <w:rsid w:val="00C11D29"/>
    <w:rsid w:val="00C1545D"/>
    <w:rsid w:val="00C1679A"/>
    <w:rsid w:val="00C17ADE"/>
    <w:rsid w:val="00C222BC"/>
    <w:rsid w:val="00C229FF"/>
    <w:rsid w:val="00C2797B"/>
    <w:rsid w:val="00C30F12"/>
    <w:rsid w:val="00C32DA9"/>
    <w:rsid w:val="00C355D1"/>
    <w:rsid w:val="00C41F22"/>
    <w:rsid w:val="00C518F0"/>
    <w:rsid w:val="00C557FC"/>
    <w:rsid w:val="00C60B42"/>
    <w:rsid w:val="00C66A2F"/>
    <w:rsid w:val="00C7033F"/>
    <w:rsid w:val="00C735C5"/>
    <w:rsid w:val="00C73BFB"/>
    <w:rsid w:val="00C80F21"/>
    <w:rsid w:val="00C87198"/>
    <w:rsid w:val="00C9496F"/>
    <w:rsid w:val="00C97CAE"/>
    <w:rsid w:val="00CA2F65"/>
    <w:rsid w:val="00CA3522"/>
    <w:rsid w:val="00CB041D"/>
    <w:rsid w:val="00CB35B3"/>
    <w:rsid w:val="00CB577D"/>
    <w:rsid w:val="00CB59FD"/>
    <w:rsid w:val="00CD0BA8"/>
    <w:rsid w:val="00CD15BD"/>
    <w:rsid w:val="00CD1D6A"/>
    <w:rsid w:val="00CD2E48"/>
    <w:rsid w:val="00CD6FF1"/>
    <w:rsid w:val="00CE170C"/>
    <w:rsid w:val="00CE4D74"/>
    <w:rsid w:val="00CE5B67"/>
    <w:rsid w:val="00CE7177"/>
    <w:rsid w:val="00CF5386"/>
    <w:rsid w:val="00D13B06"/>
    <w:rsid w:val="00D15008"/>
    <w:rsid w:val="00D20987"/>
    <w:rsid w:val="00D24148"/>
    <w:rsid w:val="00D308A9"/>
    <w:rsid w:val="00D32780"/>
    <w:rsid w:val="00D50AC9"/>
    <w:rsid w:val="00D55A25"/>
    <w:rsid w:val="00D60F5A"/>
    <w:rsid w:val="00D62DA1"/>
    <w:rsid w:val="00D65A48"/>
    <w:rsid w:val="00D76046"/>
    <w:rsid w:val="00D87B41"/>
    <w:rsid w:val="00D92A20"/>
    <w:rsid w:val="00D96A4F"/>
    <w:rsid w:val="00DA1A99"/>
    <w:rsid w:val="00DA2E02"/>
    <w:rsid w:val="00DA4661"/>
    <w:rsid w:val="00DC1EBB"/>
    <w:rsid w:val="00DC4AA8"/>
    <w:rsid w:val="00DC5366"/>
    <w:rsid w:val="00DD2F7A"/>
    <w:rsid w:val="00DD64DF"/>
    <w:rsid w:val="00E004C4"/>
    <w:rsid w:val="00E01EC0"/>
    <w:rsid w:val="00E03FD0"/>
    <w:rsid w:val="00E11DEB"/>
    <w:rsid w:val="00E13C52"/>
    <w:rsid w:val="00E154DD"/>
    <w:rsid w:val="00E24E5E"/>
    <w:rsid w:val="00E3431D"/>
    <w:rsid w:val="00E3659E"/>
    <w:rsid w:val="00E37197"/>
    <w:rsid w:val="00E375B1"/>
    <w:rsid w:val="00E40C58"/>
    <w:rsid w:val="00E4253D"/>
    <w:rsid w:val="00E43A25"/>
    <w:rsid w:val="00E51493"/>
    <w:rsid w:val="00E529D0"/>
    <w:rsid w:val="00E564E2"/>
    <w:rsid w:val="00E62623"/>
    <w:rsid w:val="00E66000"/>
    <w:rsid w:val="00E66907"/>
    <w:rsid w:val="00E673E2"/>
    <w:rsid w:val="00E674A3"/>
    <w:rsid w:val="00E70CD6"/>
    <w:rsid w:val="00E7783F"/>
    <w:rsid w:val="00E92E1F"/>
    <w:rsid w:val="00E9479A"/>
    <w:rsid w:val="00EA08E2"/>
    <w:rsid w:val="00EB69BE"/>
    <w:rsid w:val="00EC2598"/>
    <w:rsid w:val="00EC2FEF"/>
    <w:rsid w:val="00EC58F9"/>
    <w:rsid w:val="00EE17BF"/>
    <w:rsid w:val="00EE23A2"/>
    <w:rsid w:val="00EE744F"/>
    <w:rsid w:val="00EF0621"/>
    <w:rsid w:val="00EF68DC"/>
    <w:rsid w:val="00F0102D"/>
    <w:rsid w:val="00F037EE"/>
    <w:rsid w:val="00F04B62"/>
    <w:rsid w:val="00F05BAE"/>
    <w:rsid w:val="00F07825"/>
    <w:rsid w:val="00F14481"/>
    <w:rsid w:val="00F2256E"/>
    <w:rsid w:val="00F323D9"/>
    <w:rsid w:val="00F33304"/>
    <w:rsid w:val="00F47755"/>
    <w:rsid w:val="00F5004A"/>
    <w:rsid w:val="00F524D6"/>
    <w:rsid w:val="00F554FD"/>
    <w:rsid w:val="00F64881"/>
    <w:rsid w:val="00F712A4"/>
    <w:rsid w:val="00F85AB0"/>
    <w:rsid w:val="00F8655A"/>
    <w:rsid w:val="00F8696B"/>
    <w:rsid w:val="00F8772C"/>
    <w:rsid w:val="00F923FF"/>
    <w:rsid w:val="00F93CD3"/>
    <w:rsid w:val="00F96AB8"/>
    <w:rsid w:val="00FA3D77"/>
    <w:rsid w:val="00FA6835"/>
    <w:rsid w:val="00FA7E37"/>
    <w:rsid w:val="00FB5910"/>
    <w:rsid w:val="00FC0C1A"/>
    <w:rsid w:val="00FD50C6"/>
    <w:rsid w:val="00FE280A"/>
    <w:rsid w:val="00FE51D7"/>
    <w:rsid w:val="00FE5CCD"/>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5173D4"/>
  <w15:docId w15:val="{4CC89D21-CBA9-465C-ABF3-63124D6D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unhideWhenUsed/>
    <w:rsid w:val="00B342E8"/>
    <w:rPr>
      <w:color w:val="0000FF"/>
      <w:u w:val="single"/>
    </w:rPr>
  </w:style>
  <w:style w:type="character" w:customStyle="1" w:styleId="UnresolvedMention1">
    <w:name w:val="Unresolved Mention1"/>
    <w:basedOn w:val="DefaultParagraphFont"/>
    <w:uiPriority w:val="99"/>
    <w:semiHidden/>
    <w:unhideWhenUsed/>
    <w:rsid w:val="002B2797"/>
    <w:rPr>
      <w:color w:val="605E5C"/>
      <w:shd w:val="clear" w:color="auto" w:fill="E1DFDD"/>
    </w:rPr>
  </w:style>
  <w:style w:type="paragraph" w:styleId="NormalWeb">
    <w:name w:val="Normal (Web)"/>
    <w:basedOn w:val="Normal"/>
    <w:uiPriority w:val="99"/>
    <w:unhideWhenUsed/>
    <w:rsid w:val="00A25B74"/>
    <w:pPr>
      <w:widowControl/>
      <w:spacing w:before="100" w:beforeAutospacing="1" w:after="100" w:afterAutospacing="1"/>
    </w:pPr>
    <w:rPr>
      <w:snapToGrid/>
      <w:szCs w:val="24"/>
    </w:rPr>
  </w:style>
  <w:style w:type="character" w:styleId="CommentReference">
    <w:name w:val="annotation reference"/>
    <w:basedOn w:val="DefaultParagraphFont"/>
    <w:semiHidden/>
    <w:unhideWhenUsed/>
    <w:rsid w:val="00C87198"/>
    <w:rPr>
      <w:sz w:val="16"/>
      <w:szCs w:val="16"/>
    </w:rPr>
  </w:style>
  <w:style w:type="paragraph" w:styleId="CommentText">
    <w:name w:val="annotation text"/>
    <w:basedOn w:val="Normal"/>
    <w:link w:val="CommentTextChar"/>
    <w:semiHidden/>
    <w:unhideWhenUsed/>
    <w:rsid w:val="00C87198"/>
    <w:rPr>
      <w:sz w:val="20"/>
    </w:rPr>
  </w:style>
  <w:style w:type="character" w:customStyle="1" w:styleId="CommentTextChar">
    <w:name w:val="Comment Text Char"/>
    <w:basedOn w:val="DefaultParagraphFont"/>
    <w:link w:val="CommentText"/>
    <w:semiHidden/>
    <w:rsid w:val="00C87198"/>
    <w:rPr>
      <w:snapToGrid w:val="0"/>
    </w:rPr>
  </w:style>
  <w:style w:type="paragraph" w:styleId="CommentSubject">
    <w:name w:val="annotation subject"/>
    <w:basedOn w:val="CommentText"/>
    <w:next w:val="CommentText"/>
    <w:link w:val="CommentSubjectChar"/>
    <w:semiHidden/>
    <w:unhideWhenUsed/>
    <w:rsid w:val="00C87198"/>
    <w:rPr>
      <w:b/>
      <w:bCs/>
    </w:rPr>
  </w:style>
  <w:style w:type="character" w:customStyle="1" w:styleId="CommentSubjectChar">
    <w:name w:val="Comment Subject Char"/>
    <w:basedOn w:val="CommentTextChar"/>
    <w:link w:val="CommentSubject"/>
    <w:semiHidden/>
    <w:rsid w:val="00C87198"/>
    <w:rPr>
      <w:b/>
      <w:bCs/>
      <w:snapToGrid w:val="0"/>
    </w:rPr>
  </w:style>
  <w:style w:type="paragraph" w:styleId="BalloonText">
    <w:name w:val="Balloon Text"/>
    <w:basedOn w:val="Normal"/>
    <w:link w:val="BalloonTextChar"/>
    <w:semiHidden/>
    <w:unhideWhenUsed/>
    <w:rsid w:val="00C87198"/>
    <w:rPr>
      <w:rFonts w:ascii="Segoe UI" w:hAnsi="Segoe UI" w:cs="Segoe UI"/>
      <w:sz w:val="18"/>
      <w:szCs w:val="18"/>
    </w:rPr>
  </w:style>
  <w:style w:type="character" w:customStyle="1" w:styleId="BalloonTextChar">
    <w:name w:val="Balloon Text Char"/>
    <w:basedOn w:val="DefaultParagraphFont"/>
    <w:link w:val="BalloonText"/>
    <w:semiHidden/>
    <w:rsid w:val="00C87198"/>
    <w:rPr>
      <w:rFonts w:ascii="Segoe UI" w:hAnsi="Segoe UI" w:cs="Segoe UI"/>
      <w:snapToGrid w:val="0"/>
      <w:sz w:val="18"/>
      <w:szCs w:val="18"/>
    </w:rPr>
  </w:style>
  <w:style w:type="character" w:customStyle="1" w:styleId="UnresolvedMention2">
    <w:name w:val="Unresolved Mention2"/>
    <w:basedOn w:val="DefaultParagraphFont"/>
    <w:uiPriority w:val="99"/>
    <w:semiHidden/>
    <w:unhideWhenUsed/>
    <w:rsid w:val="003D5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292174841">
      <w:bodyDiv w:val="1"/>
      <w:marLeft w:val="0"/>
      <w:marRight w:val="0"/>
      <w:marTop w:val="0"/>
      <w:marBottom w:val="0"/>
      <w:divBdr>
        <w:top w:val="none" w:sz="0" w:space="0" w:color="auto"/>
        <w:left w:val="none" w:sz="0" w:space="0" w:color="auto"/>
        <w:bottom w:val="none" w:sz="0" w:space="0" w:color="auto"/>
        <w:right w:val="none" w:sz="0" w:space="0" w:color="auto"/>
      </w:divBdr>
      <w:divsChild>
        <w:div w:id="26477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ngar@uark.edu" TargetMode="External"/><Relationship Id="rId13" Type="http://schemas.openxmlformats.org/officeDocument/2006/relationships/hyperlink" Target="https://fulbright.uark.edu/departments/geosciences/directory/boss.php"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nces.ed.gov/ipeds/cipcode/resources.aspx?y=55" TargetMode="External"/><Relationship Id="rId12" Type="http://schemas.openxmlformats.org/officeDocument/2006/relationships/hyperlink" Target="https://fulbright.uark.edu/departments/geosciences/directory/feng.php" TargetMode="External"/><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oh/life-physical-and-social-science/mobile/environmental-scientists-and-specialists.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tes.uark.edu/vining/" TargetMode="External"/><Relationship Id="rId23" Type="http://schemas.openxmlformats.org/officeDocument/2006/relationships/fontTable" Target="fontTable.xml"/><Relationship Id="rId10" Type="http://schemas.openxmlformats.org/officeDocument/2006/relationships/hyperlink" Target="https://www.environmentalscience.org/careers"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mailto:jkvamme@uark.edu" TargetMode="External"/><Relationship Id="rId14" Type="http://schemas.openxmlformats.org/officeDocument/2006/relationships/hyperlink" Target="https://fulbright.uark.edu/departments/geosciences/directory/stahle.php"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CD258E-C97A-471F-8284-A9CD2943C5E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69BA963-6174-446C-B3BB-C78154F2A5C4}">
      <dgm:prSet phldrT="[Text]" custT="1"/>
      <dgm:spPr>
        <a:solidFill>
          <a:schemeClr val="bg1"/>
        </a:solid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Graduate School and International Education</a:t>
          </a:r>
        </a:p>
      </dgm:t>
    </dgm:pt>
    <dgm:pt modelId="{B7D5A42E-C5E7-456C-8815-4B2C796B4E29}" type="parTrans" cxnId="{EFC0E70D-F592-4A39-81CA-5FDE983FF5D1}">
      <dgm:prSet/>
      <dgm:spPr/>
      <dgm:t>
        <a:bodyPr/>
        <a:lstStyle/>
        <a:p>
          <a:endParaRPr lang="en-US"/>
        </a:p>
      </dgm:t>
    </dgm:pt>
    <dgm:pt modelId="{B61A47A1-76E4-44C0-9264-8A7E6F06669C}" type="sibTrans" cxnId="{EFC0E70D-F592-4A39-81CA-5FDE983FF5D1}">
      <dgm:prSet/>
      <dgm:spPr/>
      <dgm:t>
        <a:bodyPr/>
        <a:lstStyle/>
        <a:p>
          <a:endParaRPr lang="en-US"/>
        </a:p>
      </dgm:t>
    </dgm:pt>
    <dgm:pt modelId="{579E3090-151D-45A3-BFEF-3AC22666FB05}" type="asst">
      <dgm:prSet phldrT="[Text]" custT="1"/>
      <dgm:spPr>
        <a:solidFill>
          <a:schemeClr val="bg1"/>
        </a:solid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Environmental Dynamics Program</a:t>
          </a:r>
        </a:p>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11136866-EA0B-4048-A2DE-6F4A5F8BBF2A}" type="parTrans" cxnId="{850643F6-B790-4812-A862-CB3113452CE3}">
      <dgm:prSet/>
      <dgm:spPr>
        <a:ln>
          <a:solidFill>
            <a:schemeClr val="tx1"/>
          </a:solidFill>
        </a:ln>
      </dgm:spPr>
      <dgm:t>
        <a:bodyPr/>
        <a:lstStyle/>
        <a:p>
          <a:endParaRPr lang="en-US"/>
        </a:p>
      </dgm:t>
    </dgm:pt>
    <dgm:pt modelId="{E93C66FA-27CB-470F-95E9-8B8892C23BEA}" type="sibTrans" cxnId="{850643F6-B790-4812-A862-CB3113452CE3}">
      <dgm:prSet/>
      <dgm:spPr/>
      <dgm:t>
        <a:bodyPr/>
        <a:lstStyle/>
        <a:p>
          <a:endParaRPr lang="en-US"/>
        </a:p>
      </dgm:t>
    </dgm:pt>
    <dgm:pt modelId="{77DEDB6B-87E2-4787-A07E-19C1EE13EF67}">
      <dgm:prSet custT="1"/>
      <dgm:spPr>
        <a:solidFill>
          <a:schemeClr val="bg1"/>
        </a:solid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Environmental Dynamics,</a:t>
          </a:r>
        </a:p>
        <a:p>
          <a:r>
            <a:rPr lang="en-US" sz="1200">
              <a:solidFill>
                <a:sysClr val="windowText" lastClr="000000"/>
              </a:solidFill>
              <a:latin typeface="Times New Roman" panose="02020603050405020304" pitchFamily="18" charset="0"/>
              <a:cs typeface="Times New Roman" panose="02020603050405020304" pitchFamily="18" charset="0"/>
            </a:rPr>
            <a:t>Doctor of Philosophy</a:t>
          </a:r>
        </a:p>
      </dgm:t>
    </dgm:pt>
    <dgm:pt modelId="{1E1CEB3F-82A6-43FD-A143-817001049B5D}" type="parTrans" cxnId="{BAB53C74-AAF6-4866-B53E-947F2B7B6754}">
      <dgm:prSet/>
      <dgm:spPr>
        <a:ln>
          <a:solidFill>
            <a:schemeClr val="tx1"/>
          </a:solidFill>
        </a:ln>
      </dgm:spPr>
      <dgm:t>
        <a:bodyPr/>
        <a:lstStyle/>
        <a:p>
          <a:endParaRPr lang="en-US"/>
        </a:p>
      </dgm:t>
    </dgm:pt>
    <dgm:pt modelId="{CCEFE0CB-E454-4345-A2D2-34D154C8070A}" type="sibTrans" cxnId="{BAB53C74-AAF6-4866-B53E-947F2B7B6754}">
      <dgm:prSet/>
      <dgm:spPr/>
      <dgm:t>
        <a:bodyPr/>
        <a:lstStyle/>
        <a:p>
          <a:endParaRPr lang="en-US"/>
        </a:p>
      </dgm:t>
    </dgm:pt>
    <dgm:pt modelId="{5949E9E9-8CE3-46D3-98C0-4E1EE7AE2297}">
      <dgm:prSet custT="1"/>
      <dgm:spPr>
        <a:solidFill>
          <a:schemeClr val="bg1"/>
        </a:solid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Environmental Dynamics, </a:t>
          </a:r>
        </a:p>
        <a:p>
          <a:r>
            <a:rPr lang="en-US" sz="1200">
              <a:solidFill>
                <a:sysClr val="windowText" lastClr="000000"/>
              </a:solidFill>
              <a:latin typeface="Times New Roman" panose="02020603050405020304" pitchFamily="18" charset="0"/>
              <a:cs typeface="Times New Roman" panose="02020603050405020304" pitchFamily="18" charset="0"/>
            </a:rPr>
            <a:t>Master of Science</a:t>
          </a:r>
        </a:p>
      </dgm:t>
    </dgm:pt>
    <dgm:pt modelId="{9296DA75-6541-4D1A-9829-77E8E6A3E78D}" type="parTrans" cxnId="{60C2C112-9E7B-4AAF-8F86-4540CA9FBD9E}">
      <dgm:prSet/>
      <dgm:spPr>
        <a:ln>
          <a:solidFill>
            <a:schemeClr val="tx1"/>
          </a:solidFill>
        </a:ln>
      </dgm:spPr>
      <dgm:t>
        <a:bodyPr/>
        <a:lstStyle/>
        <a:p>
          <a:endParaRPr lang="en-US"/>
        </a:p>
      </dgm:t>
    </dgm:pt>
    <dgm:pt modelId="{8462488D-D7DE-4ED9-8491-383ABABEB646}" type="sibTrans" cxnId="{60C2C112-9E7B-4AAF-8F86-4540CA9FBD9E}">
      <dgm:prSet/>
      <dgm:spPr/>
      <dgm:t>
        <a:bodyPr/>
        <a:lstStyle/>
        <a:p>
          <a:endParaRPr lang="en-US"/>
        </a:p>
      </dgm:t>
    </dgm:pt>
    <dgm:pt modelId="{25EA5227-2FB0-4773-83CD-5FE661E25BA2}" type="pres">
      <dgm:prSet presAssocID="{52CD258E-C97A-471F-8284-A9CD2943C5E2}" presName="hierChild1" presStyleCnt="0">
        <dgm:presLayoutVars>
          <dgm:orgChart val="1"/>
          <dgm:chPref val="1"/>
          <dgm:dir/>
          <dgm:animOne val="branch"/>
          <dgm:animLvl val="lvl"/>
          <dgm:resizeHandles/>
        </dgm:presLayoutVars>
      </dgm:prSet>
      <dgm:spPr/>
    </dgm:pt>
    <dgm:pt modelId="{91C1E00C-987B-4BDB-8B72-B17FC2ED454B}" type="pres">
      <dgm:prSet presAssocID="{469BA963-6174-446C-B3BB-C78154F2A5C4}" presName="hierRoot1" presStyleCnt="0">
        <dgm:presLayoutVars>
          <dgm:hierBranch val="init"/>
        </dgm:presLayoutVars>
      </dgm:prSet>
      <dgm:spPr/>
    </dgm:pt>
    <dgm:pt modelId="{BE5B3606-37B4-4578-8606-7CC2525C9E0D}" type="pres">
      <dgm:prSet presAssocID="{469BA963-6174-446C-B3BB-C78154F2A5C4}" presName="rootComposite1" presStyleCnt="0"/>
      <dgm:spPr/>
    </dgm:pt>
    <dgm:pt modelId="{AD540782-2DB0-4D63-9121-B5A46D6ABE32}" type="pres">
      <dgm:prSet presAssocID="{469BA963-6174-446C-B3BB-C78154F2A5C4}" presName="rootText1" presStyleLbl="node0" presStyleIdx="0" presStyleCnt="1" custLinFactX="-23746" custLinFactNeighborX="-100000" custLinFactNeighborY="-80">
        <dgm:presLayoutVars>
          <dgm:chPref val="3"/>
        </dgm:presLayoutVars>
      </dgm:prSet>
      <dgm:spPr/>
    </dgm:pt>
    <dgm:pt modelId="{992A21AE-ED59-41CD-91E2-7EB3D230BDDC}" type="pres">
      <dgm:prSet presAssocID="{469BA963-6174-446C-B3BB-C78154F2A5C4}" presName="rootConnector1" presStyleLbl="node1" presStyleIdx="0" presStyleCnt="0"/>
      <dgm:spPr/>
    </dgm:pt>
    <dgm:pt modelId="{293587D0-D627-4AEB-B27E-33DF8143C8FE}" type="pres">
      <dgm:prSet presAssocID="{469BA963-6174-446C-B3BB-C78154F2A5C4}" presName="hierChild2" presStyleCnt="0"/>
      <dgm:spPr/>
    </dgm:pt>
    <dgm:pt modelId="{F0F34F18-2257-486A-92F7-385E266AF91F}" type="pres">
      <dgm:prSet presAssocID="{469BA963-6174-446C-B3BB-C78154F2A5C4}" presName="hierChild3" presStyleCnt="0"/>
      <dgm:spPr/>
    </dgm:pt>
    <dgm:pt modelId="{C1117DB8-57FD-4856-B8C4-AE5804F711D0}" type="pres">
      <dgm:prSet presAssocID="{11136866-EA0B-4048-A2DE-6F4A5F8BBF2A}" presName="Name111" presStyleLbl="parChTrans1D2" presStyleIdx="0" presStyleCnt="1"/>
      <dgm:spPr/>
    </dgm:pt>
    <dgm:pt modelId="{7A67367D-BFC9-4EB9-8E17-181E2E4FC94F}" type="pres">
      <dgm:prSet presAssocID="{579E3090-151D-45A3-BFEF-3AC22666FB05}" presName="hierRoot3" presStyleCnt="0">
        <dgm:presLayoutVars>
          <dgm:hierBranch val="init"/>
        </dgm:presLayoutVars>
      </dgm:prSet>
      <dgm:spPr/>
    </dgm:pt>
    <dgm:pt modelId="{1BFCB970-F1E3-41A1-B2B5-D9BEA6949269}" type="pres">
      <dgm:prSet presAssocID="{579E3090-151D-45A3-BFEF-3AC22666FB05}" presName="rootComposite3" presStyleCnt="0"/>
      <dgm:spPr/>
    </dgm:pt>
    <dgm:pt modelId="{2D242FDA-0C58-41D4-99D9-04DF132E0C56}" type="pres">
      <dgm:prSet presAssocID="{579E3090-151D-45A3-BFEF-3AC22666FB05}" presName="rootText3" presStyleLbl="asst1" presStyleIdx="0" presStyleCnt="1">
        <dgm:presLayoutVars>
          <dgm:chPref val="3"/>
        </dgm:presLayoutVars>
      </dgm:prSet>
      <dgm:spPr/>
    </dgm:pt>
    <dgm:pt modelId="{08632243-C4F9-41F0-8D34-F75212B157C6}" type="pres">
      <dgm:prSet presAssocID="{579E3090-151D-45A3-BFEF-3AC22666FB05}" presName="rootConnector3" presStyleLbl="asst1" presStyleIdx="0" presStyleCnt="1"/>
      <dgm:spPr/>
    </dgm:pt>
    <dgm:pt modelId="{78940AD8-3292-4445-A90A-52B98AB0B609}" type="pres">
      <dgm:prSet presAssocID="{579E3090-151D-45A3-BFEF-3AC22666FB05}" presName="hierChild6" presStyleCnt="0"/>
      <dgm:spPr/>
    </dgm:pt>
    <dgm:pt modelId="{2B1A8C60-27C4-4183-9D39-00265DF8E551}" type="pres">
      <dgm:prSet presAssocID="{1E1CEB3F-82A6-43FD-A143-817001049B5D}" presName="Name37" presStyleLbl="parChTrans1D3" presStyleIdx="0" presStyleCnt="2"/>
      <dgm:spPr/>
    </dgm:pt>
    <dgm:pt modelId="{44FD2B9B-9F41-4BA0-A76E-3DD1C1477409}" type="pres">
      <dgm:prSet presAssocID="{77DEDB6B-87E2-4787-A07E-19C1EE13EF67}" presName="hierRoot2" presStyleCnt="0">
        <dgm:presLayoutVars>
          <dgm:hierBranch val="init"/>
        </dgm:presLayoutVars>
      </dgm:prSet>
      <dgm:spPr/>
    </dgm:pt>
    <dgm:pt modelId="{031E3CB1-7CB1-4681-A966-A297746BA073}" type="pres">
      <dgm:prSet presAssocID="{77DEDB6B-87E2-4787-A07E-19C1EE13EF67}" presName="rootComposite" presStyleCnt="0"/>
      <dgm:spPr/>
    </dgm:pt>
    <dgm:pt modelId="{C011BCCC-0B51-46AF-8294-781906B7F032}" type="pres">
      <dgm:prSet presAssocID="{77DEDB6B-87E2-4787-A07E-19C1EE13EF67}" presName="rootText" presStyleLbl="node3" presStyleIdx="0" presStyleCnt="2" custLinFactNeighborX="-23284" custLinFactNeighborY="48">
        <dgm:presLayoutVars>
          <dgm:chPref val="3"/>
        </dgm:presLayoutVars>
      </dgm:prSet>
      <dgm:spPr/>
    </dgm:pt>
    <dgm:pt modelId="{49D03EC6-D184-4E55-A2BD-B2415C1D401B}" type="pres">
      <dgm:prSet presAssocID="{77DEDB6B-87E2-4787-A07E-19C1EE13EF67}" presName="rootConnector" presStyleLbl="node3" presStyleIdx="0" presStyleCnt="2"/>
      <dgm:spPr/>
    </dgm:pt>
    <dgm:pt modelId="{A1CBD273-8590-406C-8162-98C9E6FC39B4}" type="pres">
      <dgm:prSet presAssocID="{77DEDB6B-87E2-4787-A07E-19C1EE13EF67}" presName="hierChild4" presStyleCnt="0"/>
      <dgm:spPr/>
    </dgm:pt>
    <dgm:pt modelId="{1CFCFC8E-524F-4C9C-AE13-E0C595255605}" type="pres">
      <dgm:prSet presAssocID="{77DEDB6B-87E2-4787-A07E-19C1EE13EF67}" presName="hierChild5" presStyleCnt="0"/>
      <dgm:spPr/>
    </dgm:pt>
    <dgm:pt modelId="{159754DD-E8FE-49AB-915A-73DDC0884477}" type="pres">
      <dgm:prSet presAssocID="{9296DA75-6541-4D1A-9829-77E8E6A3E78D}" presName="Name37" presStyleLbl="parChTrans1D3" presStyleIdx="1" presStyleCnt="2"/>
      <dgm:spPr/>
    </dgm:pt>
    <dgm:pt modelId="{C3A3DCBC-A639-4642-9226-B0B4B3C51E92}" type="pres">
      <dgm:prSet presAssocID="{5949E9E9-8CE3-46D3-98C0-4E1EE7AE2297}" presName="hierRoot2" presStyleCnt="0">
        <dgm:presLayoutVars>
          <dgm:hierBranch val="init"/>
        </dgm:presLayoutVars>
      </dgm:prSet>
      <dgm:spPr/>
    </dgm:pt>
    <dgm:pt modelId="{9682D9C0-C945-49A3-A352-545C17333937}" type="pres">
      <dgm:prSet presAssocID="{5949E9E9-8CE3-46D3-98C0-4E1EE7AE2297}" presName="rootComposite" presStyleCnt="0"/>
      <dgm:spPr/>
    </dgm:pt>
    <dgm:pt modelId="{6CD029A1-378E-4052-823E-EFAC824DDC00}" type="pres">
      <dgm:prSet presAssocID="{5949E9E9-8CE3-46D3-98C0-4E1EE7AE2297}" presName="rootText" presStyleLbl="node3" presStyleIdx="1" presStyleCnt="2">
        <dgm:presLayoutVars>
          <dgm:chPref val="3"/>
        </dgm:presLayoutVars>
      </dgm:prSet>
      <dgm:spPr/>
    </dgm:pt>
    <dgm:pt modelId="{4BE2D087-9848-4F52-A407-5F07A6390080}" type="pres">
      <dgm:prSet presAssocID="{5949E9E9-8CE3-46D3-98C0-4E1EE7AE2297}" presName="rootConnector" presStyleLbl="node3" presStyleIdx="1" presStyleCnt="2"/>
      <dgm:spPr/>
    </dgm:pt>
    <dgm:pt modelId="{FF47FFEA-526E-4F15-AEC2-1A47B85FB9D8}" type="pres">
      <dgm:prSet presAssocID="{5949E9E9-8CE3-46D3-98C0-4E1EE7AE2297}" presName="hierChild4" presStyleCnt="0"/>
      <dgm:spPr/>
    </dgm:pt>
    <dgm:pt modelId="{63E1654D-F1BA-44B0-B3B9-8A6611B4B935}" type="pres">
      <dgm:prSet presAssocID="{5949E9E9-8CE3-46D3-98C0-4E1EE7AE2297}" presName="hierChild5" presStyleCnt="0"/>
      <dgm:spPr/>
    </dgm:pt>
    <dgm:pt modelId="{A05DF27F-D672-440D-8CC1-034BB8C94B9B}" type="pres">
      <dgm:prSet presAssocID="{579E3090-151D-45A3-BFEF-3AC22666FB05}" presName="hierChild7" presStyleCnt="0"/>
      <dgm:spPr/>
    </dgm:pt>
  </dgm:ptLst>
  <dgm:cxnLst>
    <dgm:cxn modelId="{FB262A02-C915-4E17-91D2-D5B2DDB9F9EA}" type="presOf" srcId="{469BA963-6174-446C-B3BB-C78154F2A5C4}" destId="{992A21AE-ED59-41CD-91E2-7EB3D230BDDC}" srcOrd="1" destOrd="0" presId="urn:microsoft.com/office/officeart/2005/8/layout/orgChart1"/>
    <dgm:cxn modelId="{EFC0E70D-F592-4A39-81CA-5FDE983FF5D1}" srcId="{52CD258E-C97A-471F-8284-A9CD2943C5E2}" destId="{469BA963-6174-446C-B3BB-C78154F2A5C4}" srcOrd="0" destOrd="0" parTransId="{B7D5A42E-C5E7-456C-8815-4B2C796B4E29}" sibTransId="{B61A47A1-76E4-44C0-9264-8A7E6F06669C}"/>
    <dgm:cxn modelId="{60C2C112-9E7B-4AAF-8F86-4540CA9FBD9E}" srcId="{579E3090-151D-45A3-BFEF-3AC22666FB05}" destId="{5949E9E9-8CE3-46D3-98C0-4E1EE7AE2297}" srcOrd="1" destOrd="0" parTransId="{9296DA75-6541-4D1A-9829-77E8E6A3E78D}" sibTransId="{8462488D-D7DE-4ED9-8491-383ABABEB646}"/>
    <dgm:cxn modelId="{90A17822-0F66-4733-836A-1FA4E0692201}" type="presOf" srcId="{579E3090-151D-45A3-BFEF-3AC22666FB05}" destId="{08632243-C4F9-41F0-8D34-F75212B157C6}" srcOrd="1" destOrd="0" presId="urn:microsoft.com/office/officeart/2005/8/layout/orgChart1"/>
    <dgm:cxn modelId="{E11A6924-72E9-4DE6-BBBB-B6564D7C3BF3}" type="presOf" srcId="{5949E9E9-8CE3-46D3-98C0-4E1EE7AE2297}" destId="{4BE2D087-9848-4F52-A407-5F07A6390080}" srcOrd="1" destOrd="0" presId="urn:microsoft.com/office/officeart/2005/8/layout/orgChart1"/>
    <dgm:cxn modelId="{80CA012D-6AF2-40EE-A4B7-884F9F0E84E6}" type="presOf" srcId="{579E3090-151D-45A3-BFEF-3AC22666FB05}" destId="{2D242FDA-0C58-41D4-99D9-04DF132E0C56}" srcOrd="0" destOrd="0" presId="urn:microsoft.com/office/officeart/2005/8/layout/orgChart1"/>
    <dgm:cxn modelId="{70AA2E37-0229-4115-A741-162FF632509B}" type="presOf" srcId="{1E1CEB3F-82A6-43FD-A143-817001049B5D}" destId="{2B1A8C60-27C4-4183-9D39-00265DF8E551}" srcOrd="0" destOrd="0" presId="urn:microsoft.com/office/officeart/2005/8/layout/orgChart1"/>
    <dgm:cxn modelId="{33B2694E-0C33-4A49-A7B2-D21FB64ADEE6}" type="presOf" srcId="{11136866-EA0B-4048-A2DE-6F4A5F8BBF2A}" destId="{C1117DB8-57FD-4856-B8C4-AE5804F711D0}" srcOrd="0" destOrd="0" presId="urn:microsoft.com/office/officeart/2005/8/layout/orgChart1"/>
    <dgm:cxn modelId="{BAB53C74-AAF6-4866-B53E-947F2B7B6754}" srcId="{579E3090-151D-45A3-BFEF-3AC22666FB05}" destId="{77DEDB6B-87E2-4787-A07E-19C1EE13EF67}" srcOrd="0" destOrd="0" parTransId="{1E1CEB3F-82A6-43FD-A143-817001049B5D}" sibTransId="{CCEFE0CB-E454-4345-A2D2-34D154C8070A}"/>
    <dgm:cxn modelId="{5B9F8677-E6B9-4B08-840B-BD5FB199FA53}" type="presOf" srcId="{52CD258E-C97A-471F-8284-A9CD2943C5E2}" destId="{25EA5227-2FB0-4773-83CD-5FE661E25BA2}" srcOrd="0" destOrd="0" presId="urn:microsoft.com/office/officeart/2005/8/layout/orgChart1"/>
    <dgm:cxn modelId="{2289CEAD-2C0B-403D-A291-C7E84ACADA14}" type="presOf" srcId="{77DEDB6B-87E2-4787-A07E-19C1EE13EF67}" destId="{49D03EC6-D184-4E55-A2BD-B2415C1D401B}" srcOrd="1" destOrd="0" presId="urn:microsoft.com/office/officeart/2005/8/layout/orgChart1"/>
    <dgm:cxn modelId="{8F4289B1-1662-4847-A553-946E99FA586A}" type="presOf" srcId="{469BA963-6174-446C-B3BB-C78154F2A5C4}" destId="{AD540782-2DB0-4D63-9121-B5A46D6ABE32}" srcOrd="0" destOrd="0" presId="urn:microsoft.com/office/officeart/2005/8/layout/orgChart1"/>
    <dgm:cxn modelId="{1C134AE4-E9BE-4C8A-9283-F2152762AF70}" type="presOf" srcId="{77DEDB6B-87E2-4787-A07E-19C1EE13EF67}" destId="{C011BCCC-0B51-46AF-8294-781906B7F032}" srcOrd="0" destOrd="0" presId="urn:microsoft.com/office/officeart/2005/8/layout/orgChart1"/>
    <dgm:cxn modelId="{40A176EE-D653-4F90-AE18-5FA45E01CB53}" type="presOf" srcId="{9296DA75-6541-4D1A-9829-77E8E6A3E78D}" destId="{159754DD-E8FE-49AB-915A-73DDC0884477}" srcOrd="0" destOrd="0" presId="urn:microsoft.com/office/officeart/2005/8/layout/orgChart1"/>
    <dgm:cxn modelId="{90AED6F1-FA9F-4362-8D1A-049730D099B0}" type="presOf" srcId="{5949E9E9-8CE3-46D3-98C0-4E1EE7AE2297}" destId="{6CD029A1-378E-4052-823E-EFAC824DDC00}" srcOrd="0" destOrd="0" presId="urn:microsoft.com/office/officeart/2005/8/layout/orgChart1"/>
    <dgm:cxn modelId="{850643F6-B790-4812-A862-CB3113452CE3}" srcId="{469BA963-6174-446C-B3BB-C78154F2A5C4}" destId="{579E3090-151D-45A3-BFEF-3AC22666FB05}" srcOrd="0" destOrd="0" parTransId="{11136866-EA0B-4048-A2DE-6F4A5F8BBF2A}" sibTransId="{E93C66FA-27CB-470F-95E9-8B8892C23BEA}"/>
    <dgm:cxn modelId="{5197A518-6C42-4F96-84C9-247800A073D8}" type="presParOf" srcId="{25EA5227-2FB0-4773-83CD-5FE661E25BA2}" destId="{91C1E00C-987B-4BDB-8B72-B17FC2ED454B}" srcOrd="0" destOrd="0" presId="urn:microsoft.com/office/officeart/2005/8/layout/orgChart1"/>
    <dgm:cxn modelId="{0A2E9537-30A3-4A8C-A03F-C3044FA2AFC4}" type="presParOf" srcId="{91C1E00C-987B-4BDB-8B72-B17FC2ED454B}" destId="{BE5B3606-37B4-4578-8606-7CC2525C9E0D}" srcOrd="0" destOrd="0" presId="urn:microsoft.com/office/officeart/2005/8/layout/orgChart1"/>
    <dgm:cxn modelId="{ECC55DD5-8DDB-4CB0-A960-38C65AB86F0A}" type="presParOf" srcId="{BE5B3606-37B4-4578-8606-7CC2525C9E0D}" destId="{AD540782-2DB0-4D63-9121-B5A46D6ABE32}" srcOrd="0" destOrd="0" presId="urn:microsoft.com/office/officeart/2005/8/layout/orgChart1"/>
    <dgm:cxn modelId="{A11E0261-D599-452A-946F-AC5E91D6B916}" type="presParOf" srcId="{BE5B3606-37B4-4578-8606-7CC2525C9E0D}" destId="{992A21AE-ED59-41CD-91E2-7EB3D230BDDC}" srcOrd="1" destOrd="0" presId="urn:microsoft.com/office/officeart/2005/8/layout/orgChart1"/>
    <dgm:cxn modelId="{B7C35379-3C49-4CB1-9F97-408B617431C5}" type="presParOf" srcId="{91C1E00C-987B-4BDB-8B72-B17FC2ED454B}" destId="{293587D0-D627-4AEB-B27E-33DF8143C8FE}" srcOrd="1" destOrd="0" presId="urn:microsoft.com/office/officeart/2005/8/layout/orgChart1"/>
    <dgm:cxn modelId="{131D21A8-224F-416A-938A-762B54CA5829}" type="presParOf" srcId="{91C1E00C-987B-4BDB-8B72-B17FC2ED454B}" destId="{F0F34F18-2257-486A-92F7-385E266AF91F}" srcOrd="2" destOrd="0" presId="urn:microsoft.com/office/officeart/2005/8/layout/orgChart1"/>
    <dgm:cxn modelId="{D3BD1972-631A-4AFB-A7C7-BEF5F6DA6367}" type="presParOf" srcId="{F0F34F18-2257-486A-92F7-385E266AF91F}" destId="{C1117DB8-57FD-4856-B8C4-AE5804F711D0}" srcOrd="0" destOrd="0" presId="urn:microsoft.com/office/officeart/2005/8/layout/orgChart1"/>
    <dgm:cxn modelId="{810830A0-18AC-43E7-9EEA-1FAA862065FE}" type="presParOf" srcId="{F0F34F18-2257-486A-92F7-385E266AF91F}" destId="{7A67367D-BFC9-4EB9-8E17-181E2E4FC94F}" srcOrd="1" destOrd="0" presId="urn:microsoft.com/office/officeart/2005/8/layout/orgChart1"/>
    <dgm:cxn modelId="{DC20180D-D5CE-4A45-AAF5-92E51E0E82EE}" type="presParOf" srcId="{7A67367D-BFC9-4EB9-8E17-181E2E4FC94F}" destId="{1BFCB970-F1E3-41A1-B2B5-D9BEA6949269}" srcOrd="0" destOrd="0" presId="urn:microsoft.com/office/officeart/2005/8/layout/orgChart1"/>
    <dgm:cxn modelId="{93A34FA4-A3F1-4B63-82F0-85E73FDE3F8B}" type="presParOf" srcId="{1BFCB970-F1E3-41A1-B2B5-D9BEA6949269}" destId="{2D242FDA-0C58-41D4-99D9-04DF132E0C56}" srcOrd="0" destOrd="0" presId="urn:microsoft.com/office/officeart/2005/8/layout/orgChart1"/>
    <dgm:cxn modelId="{22EE5155-F23D-4E5E-943D-AD77C2FCFD17}" type="presParOf" srcId="{1BFCB970-F1E3-41A1-B2B5-D9BEA6949269}" destId="{08632243-C4F9-41F0-8D34-F75212B157C6}" srcOrd="1" destOrd="0" presId="urn:microsoft.com/office/officeart/2005/8/layout/orgChart1"/>
    <dgm:cxn modelId="{47BE27FE-D41C-43CD-BDEB-33EF0A51141F}" type="presParOf" srcId="{7A67367D-BFC9-4EB9-8E17-181E2E4FC94F}" destId="{78940AD8-3292-4445-A90A-52B98AB0B609}" srcOrd="1" destOrd="0" presId="urn:microsoft.com/office/officeart/2005/8/layout/orgChart1"/>
    <dgm:cxn modelId="{91C6AA31-AC86-4E37-BFA8-D379F1178AEC}" type="presParOf" srcId="{78940AD8-3292-4445-A90A-52B98AB0B609}" destId="{2B1A8C60-27C4-4183-9D39-00265DF8E551}" srcOrd="0" destOrd="0" presId="urn:microsoft.com/office/officeart/2005/8/layout/orgChart1"/>
    <dgm:cxn modelId="{4F61E960-AE3A-47C0-BB2A-C966658448E8}" type="presParOf" srcId="{78940AD8-3292-4445-A90A-52B98AB0B609}" destId="{44FD2B9B-9F41-4BA0-A76E-3DD1C1477409}" srcOrd="1" destOrd="0" presId="urn:microsoft.com/office/officeart/2005/8/layout/orgChart1"/>
    <dgm:cxn modelId="{52820B4C-338C-40BB-A478-A6FE3C6D77EC}" type="presParOf" srcId="{44FD2B9B-9F41-4BA0-A76E-3DD1C1477409}" destId="{031E3CB1-7CB1-4681-A966-A297746BA073}" srcOrd="0" destOrd="0" presId="urn:microsoft.com/office/officeart/2005/8/layout/orgChart1"/>
    <dgm:cxn modelId="{2277B4FE-E11B-4BF5-9BEA-E550468680A9}" type="presParOf" srcId="{031E3CB1-7CB1-4681-A966-A297746BA073}" destId="{C011BCCC-0B51-46AF-8294-781906B7F032}" srcOrd="0" destOrd="0" presId="urn:microsoft.com/office/officeart/2005/8/layout/orgChart1"/>
    <dgm:cxn modelId="{62B9B25E-30E3-44F8-86B3-F4E82E6F33B9}" type="presParOf" srcId="{031E3CB1-7CB1-4681-A966-A297746BA073}" destId="{49D03EC6-D184-4E55-A2BD-B2415C1D401B}" srcOrd="1" destOrd="0" presId="urn:microsoft.com/office/officeart/2005/8/layout/orgChart1"/>
    <dgm:cxn modelId="{60BAD643-4985-4656-AC18-CC4874D96082}" type="presParOf" srcId="{44FD2B9B-9F41-4BA0-A76E-3DD1C1477409}" destId="{A1CBD273-8590-406C-8162-98C9E6FC39B4}" srcOrd="1" destOrd="0" presId="urn:microsoft.com/office/officeart/2005/8/layout/orgChart1"/>
    <dgm:cxn modelId="{136A8316-7FDC-44E5-9C51-DC2A82B40384}" type="presParOf" srcId="{44FD2B9B-9F41-4BA0-A76E-3DD1C1477409}" destId="{1CFCFC8E-524F-4C9C-AE13-E0C595255605}" srcOrd="2" destOrd="0" presId="urn:microsoft.com/office/officeart/2005/8/layout/orgChart1"/>
    <dgm:cxn modelId="{0AFD8055-19C1-48C0-8795-33D026906293}" type="presParOf" srcId="{78940AD8-3292-4445-A90A-52B98AB0B609}" destId="{159754DD-E8FE-49AB-915A-73DDC0884477}" srcOrd="2" destOrd="0" presId="urn:microsoft.com/office/officeart/2005/8/layout/orgChart1"/>
    <dgm:cxn modelId="{34249083-6EB9-45C2-95AE-A108CA6F3153}" type="presParOf" srcId="{78940AD8-3292-4445-A90A-52B98AB0B609}" destId="{C3A3DCBC-A639-4642-9226-B0B4B3C51E92}" srcOrd="3" destOrd="0" presId="urn:microsoft.com/office/officeart/2005/8/layout/orgChart1"/>
    <dgm:cxn modelId="{1FF362D1-718E-4517-A7E4-A93EE8CB63B1}" type="presParOf" srcId="{C3A3DCBC-A639-4642-9226-B0B4B3C51E92}" destId="{9682D9C0-C945-49A3-A352-545C17333937}" srcOrd="0" destOrd="0" presId="urn:microsoft.com/office/officeart/2005/8/layout/orgChart1"/>
    <dgm:cxn modelId="{5EAE7544-C1C2-4E71-88D7-B53DC584F1CE}" type="presParOf" srcId="{9682D9C0-C945-49A3-A352-545C17333937}" destId="{6CD029A1-378E-4052-823E-EFAC824DDC00}" srcOrd="0" destOrd="0" presId="urn:microsoft.com/office/officeart/2005/8/layout/orgChart1"/>
    <dgm:cxn modelId="{6ED3C3B6-82B4-4589-BFFF-26B2D5E0B0B3}" type="presParOf" srcId="{9682D9C0-C945-49A3-A352-545C17333937}" destId="{4BE2D087-9848-4F52-A407-5F07A6390080}" srcOrd="1" destOrd="0" presId="urn:microsoft.com/office/officeart/2005/8/layout/orgChart1"/>
    <dgm:cxn modelId="{CB01CE21-C045-49D6-98A5-C7E6E2860084}" type="presParOf" srcId="{C3A3DCBC-A639-4642-9226-B0B4B3C51E92}" destId="{FF47FFEA-526E-4F15-AEC2-1A47B85FB9D8}" srcOrd="1" destOrd="0" presId="urn:microsoft.com/office/officeart/2005/8/layout/orgChart1"/>
    <dgm:cxn modelId="{A6750265-A3D1-4C1C-80FF-9C686414464B}" type="presParOf" srcId="{C3A3DCBC-A639-4642-9226-B0B4B3C51E92}" destId="{63E1654D-F1BA-44B0-B3B9-8A6611B4B935}" srcOrd="2" destOrd="0" presId="urn:microsoft.com/office/officeart/2005/8/layout/orgChart1"/>
    <dgm:cxn modelId="{FE2F5F4E-CCFB-4B16-B8EB-7E405BC95550}" type="presParOf" srcId="{7A67367D-BFC9-4EB9-8E17-181E2E4FC94F}" destId="{A05DF27F-D672-440D-8CC1-034BB8C94B9B}"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9754DD-E8FE-49AB-915A-73DDC0884477}">
      <dsp:nvSpPr>
        <dsp:cNvPr id="0" name=""/>
        <dsp:cNvSpPr/>
      </dsp:nvSpPr>
      <dsp:spPr>
        <a:xfrm>
          <a:off x="784112" y="1831855"/>
          <a:ext cx="226957" cy="1770265"/>
        </a:xfrm>
        <a:custGeom>
          <a:avLst/>
          <a:gdLst/>
          <a:ahLst/>
          <a:cxnLst/>
          <a:rect l="0" t="0" r="0" b="0"/>
          <a:pathLst>
            <a:path>
              <a:moveTo>
                <a:pt x="0" y="0"/>
              </a:moveTo>
              <a:lnTo>
                <a:pt x="0" y="1770265"/>
              </a:lnTo>
              <a:lnTo>
                <a:pt x="226957" y="177026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B1A8C60-27C4-4183-9D39-00265DF8E551}">
      <dsp:nvSpPr>
        <dsp:cNvPr id="0" name=""/>
        <dsp:cNvSpPr/>
      </dsp:nvSpPr>
      <dsp:spPr>
        <a:xfrm>
          <a:off x="658772" y="1831855"/>
          <a:ext cx="125340" cy="696364"/>
        </a:xfrm>
        <a:custGeom>
          <a:avLst/>
          <a:gdLst/>
          <a:ahLst/>
          <a:cxnLst/>
          <a:rect l="0" t="0" r="0" b="0"/>
          <a:pathLst>
            <a:path>
              <a:moveTo>
                <a:pt x="125340" y="0"/>
              </a:moveTo>
              <a:lnTo>
                <a:pt x="0" y="69636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1117DB8-57FD-4856-B8C4-AE5804F711D0}">
      <dsp:nvSpPr>
        <dsp:cNvPr id="0" name=""/>
        <dsp:cNvSpPr/>
      </dsp:nvSpPr>
      <dsp:spPr>
        <a:xfrm>
          <a:off x="810651" y="756986"/>
          <a:ext cx="729984" cy="696606"/>
        </a:xfrm>
        <a:custGeom>
          <a:avLst/>
          <a:gdLst/>
          <a:ahLst/>
          <a:cxnLst/>
          <a:rect l="0" t="0" r="0" b="0"/>
          <a:pathLst>
            <a:path>
              <a:moveTo>
                <a:pt x="0" y="0"/>
              </a:moveTo>
              <a:lnTo>
                <a:pt x="729984" y="69660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D540782-2DB0-4D63-9121-B5A46D6ABE32}">
      <dsp:nvSpPr>
        <dsp:cNvPr id="0" name=""/>
        <dsp:cNvSpPr/>
      </dsp:nvSpPr>
      <dsp:spPr>
        <a:xfrm>
          <a:off x="54128" y="462"/>
          <a:ext cx="1513047" cy="756523"/>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Graduate School and International Education</a:t>
          </a:r>
        </a:p>
      </dsp:txBody>
      <dsp:txXfrm>
        <a:off x="54128" y="462"/>
        <a:ext cx="1513047" cy="756523"/>
      </dsp:txXfrm>
    </dsp:sp>
    <dsp:sp modelId="{2D242FDA-0C58-41D4-99D9-04DF132E0C56}">
      <dsp:nvSpPr>
        <dsp:cNvPr id="0" name=""/>
        <dsp:cNvSpPr/>
      </dsp:nvSpPr>
      <dsp:spPr>
        <a:xfrm>
          <a:off x="27589" y="1075331"/>
          <a:ext cx="1513047" cy="756523"/>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Environmental Dynamics Program</a:t>
          </a:r>
        </a:p>
        <a:p>
          <a:pPr marL="0" lvl="0" indent="0" algn="ctr" defTabSz="533400">
            <a:lnSpc>
              <a:spcPct val="90000"/>
            </a:lnSpc>
            <a:spcBef>
              <a:spcPct val="0"/>
            </a:spcBef>
            <a:spcAft>
              <a:spcPct val="35000"/>
            </a:spcAft>
            <a:buNone/>
          </a:pPr>
          <a:endParaRPr lang="en-US" sz="1200" kern="1200">
            <a:solidFill>
              <a:sysClr val="windowText" lastClr="000000"/>
            </a:solidFill>
            <a:latin typeface="Times New Roman" panose="02020603050405020304" pitchFamily="18" charset="0"/>
            <a:cs typeface="Times New Roman" panose="02020603050405020304" pitchFamily="18" charset="0"/>
          </a:endParaRPr>
        </a:p>
      </dsp:txBody>
      <dsp:txXfrm>
        <a:off x="27589" y="1075331"/>
        <a:ext cx="1513047" cy="756523"/>
      </dsp:txXfrm>
    </dsp:sp>
    <dsp:sp modelId="{C011BCCC-0B51-46AF-8294-781906B7F032}">
      <dsp:nvSpPr>
        <dsp:cNvPr id="0" name=""/>
        <dsp:cNvSpPr/>
      </dsp:nvSpPr>
      <dsp:spPr>
        <a:xfrm>
          <a:off x="658772" y="2149958"/>
          <a:ext cx="1513047" cy="756523"/>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Environmental Dynamics,</a:t>
          </a:r>
        </a:p>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Doctor of Philosophy</a:t>
          </a:r>
        </a:p>
      </dsp:txBody>
      <dsp:txXfrm>
        <a:off x="658772" y="2149958"/>
        <a:ext cx="1513047" cy="756523"/>
      </dsp:txXfrm>
    </dsp:sp>
    <dsp:sp modelId="{6CD029A1-378E-4052-823E-EFAC824DDC00}">
      <dsp:nvSpPr>
        <dsp:cNvPr id="0" name=""/>
        <dsp:cNvSpPr/>
      </dsp:nvSpPr>
      <dsp:spPr>
        <a:xfrm>
          <a:off x="1011069" y="3223858"/>
          <a:ext cx="1513047" cy="756523"/>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Environmental Dynamics, </a:t>
          </a:r>
        </a:p>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Master of Science</a:t>
          </a:r>
        </a:p>
      </dsp:txBody>
      <dsp:txXfrm>
        <a:off x="1011069" y="3223858"/>
        <a:ext cx="1513047" cy="7565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Myrlinda Soedjede</cp:lastModifiedBy>
  <cp:revision>2</cp:revision>
  <dcterms:created xsi:type="dcterms:W3CDTF">2019-10-14T18:18:00Z</dcterms:created>
  <dcterms:modified xsi:type="dcterms:W3CDTF">2019-10-14T18:18:00Z</dcterms:modified>
</cp:coreProperties>
</file>