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</w:t>
      </w:r>
      <w:proofErr w:type="gramStart"/>
      <w:r w:rsidR="007B593B">
        <w:t>)</w:t>
      </w:r>
      <w:r w:rsidR="007B593B" w:rsidRPr="007B593B">
        <w:rPr>
          <w:vertAlign w:val="superscript"/>
        </w:rPr>
        <w:t>1,2</w:t>
      </w:r>
      <w:proofErr w:type="gramEnd"/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proofErr w:type="gramStart"/>
      <w:r>
        <w:t>or</w:t>
      </w:r>
      <w:proofErr w:type="gramEnd"/>
      <w:r>
        <w:t xml:space="preserve">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proofErr w:type="gramStart"/>
      <w:r>
        <w:t>or</w:t>
      </w:r>
      <w:proofErr w:type="gramEnd"/>
      <w:r>
        <w:t xml:space="preserve">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proofErr w:type="gramStart"/>
      <w:r>
        <w:t>or</w:t>
      </w:r>
      <w:proofErr w:type="gramEnd"/>
      <w:r>
        <w:t xml:space="preserve">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proofErr w:type="gramStart"/>
      <w:r>
        <w:t>or</w:t>
      </w:r>
      <w:proofErr w:type="gramEnd"/>
      <w:r>
        <w:t xml:space="preserve">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proofErr w:type="gramStart"/>
      <w:r w:rsidRPr="00431643">
        <w:rPr>
          <w:vertAlign w:val="superscript"/>
        </w:rPr>
        <w:t>1</w:t>
      </w:r>
      <w:proofErr w:type="gramEnd"/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proofErr w:type="gramStart"/>
      <w:r w:rsidRPr="00431643">
        <w:rPr>
          <w:vertAlign w:val="superscript"/>
        </w:rPr>
        <w:t>2</w:t>
      </w:r>
      <w:proofErr w:type="gramEnd"/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proofErr w:type="gramStart"/>
      <w:r w:rsidRPr="009633FE">
        <w:rPr>
          <w:vertAlign w:val="superscript"/>
        </w:rPr>
        <w:t>4</w:t>
      </w:r>
      <w:proofErr w:type="gramEnd"/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</w:t>
      </w:r>
      <w:proofErr w:type="gramStart"/>
      <w:r>
        <w:t>)</w:t>
      </w:r>
      <w:r w:rsidRPr="001F3EE5">
        <w:rPr>
          <w:vertAlign w:val="superscript"/>
        </w:rPr>
        <w:t>1,2</w:t>
      </w:r>
      <w:proofErr w:type="gramEnd"/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proofErr w:type="gramStart"/>
      <w:r w:rsidRPr="00C43F92">
        <w:t>or</w:t>
      </w:r>
      <w:proofErr w:type="gramEnd"/>
      <w:r w:rsidRPr="00C43F92">
        <w:t xml:space="preserve">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proofErr w:type="gramStart"/>
      <w:r w:rsidRPr="00C43F92">
        <w:t>or</w:t>
      </w:r>
      <w:proofErr w:type="gramEnd"/>
      <w:r w:rsidRPr="00C43F92">
        <w:t xml:space="preserve">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proofErr w:type="gramStart"/>
      <w:r>
        <w:lastRenderedPageBreak/>
        <w:t>or</w:t>
      </w:r>
      <w:proofErr w:type="gramEnd"/>
      <w:r>
        <w:t xml:space="preserve"> PSYC 2013 Introduction to Statistics for Psychologists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 xml:space="preserve">General </w:t>
      </w:r>
      <w:proofErr w:type="gramStart"/>
      <w:r>
        <w:t>Elective  (</w:t>
      </w:r>
      <w:proofErr w:type="gramEnd"/>
      <w:r>
        <w:t>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proofErr w:type="gramStart"/>
      <w:r w:rsidRPr="00402F4A">
        <w:rPr>
          <w:vertAlign w:val="superscript"/>
        </w:rPr>
        <w:t>1</w:t>
      </w:r>
      <w:proofErr w:type="gramEnd"/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2</w:t>
      </w:r>
      <w:proofErr w:type="gramEnd"/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3</w:t>
      </w:r>
      <w:proofErr w:type="gramEnd"/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4</w:t>
      </w:r>
      <w:proofErr w:type="gramEnd"/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 xml:space="preserve">Kinesiology B.S. K-12 Teaching Physical Education, Wellness &amp; </w:t>
      </w:r>
      <w:proofErr w:type="gramStart"/>
      <w:r>
        <w:t>Leisure  Concentration</w:t>
      </w:r>
      <w:proofErr w:type="gramEnd"/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 xml:space="preserve">The teacher education program for Kinesiology K-12 Teaching Physical Education/Wellness &amp; Leisure does not qualify for the </w:t>
      </w:r>
      <w:proofErr w:type="gramStart"/>
      <w:r>
        <w:t>eight semester</w:t>
      </w:r>
      <w:proofErr w:type="gramEnd"/>
      <w:r>
        <w:t xml:space="preserve">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 xml:space="preserve">PHED 3573 </w:t>
      </w:r>
      <w:proofErr w:type="gramStart"/>
      <w:r>
        <w:t>The</w:t>
      </w:r>
      <w:proofErr w:type="gramEnd"/>
      <w:r>
        <w:t xml:space="preserve">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proofErr w:type="gramStart"/>
      <w:r w:rsidRPr="00ED0280">
        <w:rPr>
          <w:vertAlign w:val="superscript"/>
        </w:rPr>
        <w:t>2</w:t>
      </w:r>
      <w:proofErr w:type="gramEnd"/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 xml:space="preserve">73 </w:t>
      </w:r>
      <w:proofErr w:type="gramStart"/>
      <w:r w:rsidR="0075353B">
        <w:t>The</w:t>
      </w:r>
      <w:proofErr w:type="gramEnd"/>
      <w:r w:rsidR="0075353B">
        <w:t xml:space="preserve">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proofErr w:type="gramStart"/>
      <w:r w:rsidRPr="000A7509">
        <w:rPr>
          <w:vertAlign w:val="superscript"/>
        </w:rPr>
        <w:t>1</w:t>
      </w:r>
      <w:proofErr w:type="gramEnd"/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proofErr w:type="gramStart"/>
      <w:r w:rsidRPr="000A7509">
        <w:rPr>
          <w:vertAlign w:val="superscript"/>
        </w:rPr>
        <w:t>2</w:t>
      </w:r>
      <w:proofErr w:type="gramEnd"/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6F4B63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B06F77"/>
    <w:rsid w:val="00B42628"/>
    <w:rsid w:val="00C2147A"/>
    <w:rsid w:val="00C43F92"/>
    <w:rsid w:val="00CC2E6F"/>
    <w:rsid w:val="00D262BF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3541-0F6A-4201-A6A4-169CFCB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2018-11-08T14:35:00Z</dcterms:created>
  <dcterms:modified xsi:type="dcterms:W3CDTF">2018-11-08T14:35:00Z</dcterms:modified>
</cp:coreProperties>
</file>